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40" w:rsidRPr="005044AA" w:rsidRDefault="00DF2C40" w:rsidP="007A23E6">
      <w:pPr>
        <w:pStyle w:val="a5"/>
        <w:numPr>
          <w:ilvl w:val="0"/>
          <w:numId w:val="3"/>
        </w:numPr>
        <w:ind w:leftChars="0"/>
        <w:rPr>
          <w:rFonts w:asciiTheme="minorEastAsia" w:hAnsiTheme="minorEastAsia"/>
          <w:noProof/>
          <w:sz w:val="22"/>
          <w:szCs w:val="24"/>
        </w:rPr>
      </w:pPr>
      <w:r w:rsidRPr="005044AA">
        <w:rPr>
          <w:rFonts w:asciiTheme="minorEastAsia" w:hAnsiTheme="minorEastAsia" w:hint="eastAsia"/>
          <w:noProof/>
          <w:sz w:val="22"/>
          <w:szCs w:val="24"/>
        </w:rPr>
        <w:t>研究報告者のプロフィールと研究課題など</w:t>
      </w:r>
    </w:p>
    <w:p w:rsidR="00DF2C40" w:rsidRPr="005044AA" w:rsidRDefault="00DF2C40" w:rsidP="00D5353D">
      <w:pPr>
        <w:rPr>
          <w:rFonts w:asciiTheme="minorEastAsia" w:hAnsiTheme="minorEastAsia"/>
          <w:noProof/>
          <w:sz w:val="22"/>
          <w:szCs w:val="24"/>
        </w:rPr>
      </w:pPr>
    </w:p>
    <w:p w:rsidR="00D93A3E" w:rsidRPr="005044AA" w:rsidRDefault="00D93A3E" w:rsidP="005044AA">
      <w:pPr>
        <w:ind w:firstLineChars="300" w:firstLine="660"/>
        <w:rPr>
          <w:rFonts w:asciiTheme="minorEastAsia" w:hAnsiTheme="minorEastAsia"/>
          <w:sz w:val="22"/>
          <w:szCs w:val="24"/>
        </w:rPr>
      </w:pPr>
      <w:r w:rsidRPr="005044AA">
        <w:rPr>
          <w:rFonts w:asciiTheme="minorEastAsia" w:hAnsiTheme="minorEastAsia"/>
          <w:noProof/>
          <w:sz w:val="22"/>
          <w:szCs w:val="24"/>
        </w:rPr>
        <w:drawing>
          <wp:anchor distT="0" distB="0" distL="114300" distR="114300" simplePos="0" relativeHeight="251660288" behindDoc="1" locked="0" layoutInCell="1" allowOverlap="1" wp14:anchorId="2BC8D28E" wp14:editId="524265CE">
            <wp:simplePos x="0" y="0"/>
            <wp:positionH relativeFrom="column">
              <wp:posOffset>-93345</wp:posOffset>
            </wp:positionH>
            <wp:positionV relativeFrom="paragraph">
              <wp:posOffset>44450</wp:posOffset>
            </wp:positionV>
            <wp:extent cx="1296035" cy="1506855"/>
            <wp:effectExtent l="0" t="0" r="0" b="0"/>
            <wp:wrapTight wrapText="bothSides">
              <wp:wrapPolygon edited="0">
                <wp:start x="0" y="0"/>
                <wp:lineTo x="0" y="21300"/>
                <wp:lineTo x="21272" y="21300"/>
                <wp:lineTo x="21272" y="0"/>
                <wp:lineTo x="0" y="0"/>
              </wp:wrapPolygon>
            </wp:wrapTight>
            <wp:docPr id="8" name="図 8" descr="http://www.ice-world.co.jp/kobetsu/hasegawa.jpg"/>
            <wp:cNvGraphicFramePr/>
            <a:graphic xmlns:a="http://schemas.openxmlformats.org/drawingml/2006/main">
              <a:graphicData uri="http://schemas.openxmlformats.org/drawingml/2006/picture">
                <pic:pic xmlns:pic="http://schemas.openxmlformats.org/drawingml/2006/picture">
                  <pic:nvPicPr>
                    <pic:cNvPr id="4" name="図 4" descr="http://www.ice-world.co.jp/kobetsu/hasegawa.jpg"/>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9603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40" w:rsidRPr="005044AA" w:rsidRDefault="00DF2C40" w:rsidP="005044AA">
      <w:pPr>
        <w:ind w:firstLineChars="300" w:firstLine="660"/>
        <w:rPr>
          <w:rFonts w:asciiTheme="minorEastAsia" w:hAnsiTheme="minorEastAsia"/>
          <w:sz w:val="22"/>
          <w:szCs w:val="24"/>
        </w:rPr>
      </w:pPr>
      <w:r w:rsidRPr="005044AA">
        <w:rPr>
          <w:rFonts w:asciiTheme="minorEastAsia" w:hAnsiTheme="minorEastAsia" w:hint="eastAsia"/>
          <w:sz w:val="22"/>
          <w:szCs w:val="24"/>
        </w:rPr>
        <w:t>長谷川郁世</w:t>
      </w:r>
      <w:r w:rsidR="007A23E6" w:rsidRPr="005044AA">
        <w:rPr>
          <w:rFonts w:asciiTheme="minorEastAsia" w:hAnsiTheme="minorEastAsia" w:hint="eastAsia"/>
          <w:sz w:val="22"/>
          <w:szCs w:val="24"/>
        </w:rPr>
        <w:t>（墨田川高等学校）</w:t>
      </w:r>
    </w:p>
    <w:p w:rsidR="007A23E6" w:rsidRPr="005044AA" w:rsidRDefault="007A23E6" w:rsidP="005044AA">
      <w:pPr>
        <w:ind w:firstLineChars="400" w:firstLine="880"/>
        <w:rPr>
          <w:rFonts w:asciiTheme="minorEastAsia" w:hAnsiTheme="minorEastAsia"/>
          <w:sz w:val="22"/>
          <w:szCs w:val="24"/>
        </w:rPr>
      </w:pPr>
    </w:p>
    <w:p w:rsidR="00DF2C40" w:rsidRPr="005044AA" w:rsidRDefault="00DF2C40" w:rsidP="00E924FF">
      <w:pPr>
        <w:ind w:firstLineChars="700" w:firstLine="1540"/>
        <w:rPr>
          <w:rFonts w:asciiTheme="minorEastAsia" w:hAnsiTheme="minorEastAsia"/>
          <w:sz w:val="22"/>
          <w:szCs w:val="24"/>
        </w:rPr>
      </w:pPr>
      <w:r w:rsidRPr="005044AA">
        <w:rPr>
          <w:rFonts w:asciiTheme="minorEastAsia" w:hAnsiTheme="minorEastAsia" w:hint="eastAsia"/>
          <w:sz w:val="22"/>
          <w:szCs w:val="24"/>
        </w:rPr>
        <w:t>プロフィール</w:t>
      </w:r>
    </w:p>
    <w:p w:rsidR="00DF2C40" w:rsidRPr="005044AA" w:rsidRDefault="00DF2C40" w:rsidP="005044AA">
      <w:pPr>
        <w:ind w:firstLineChars="100" w:firstLine="220"/>
        <w:rPr>
          <w:rFonts w:asciiTheme="minorEastAsia" w:hAnsiTheme="minorEastAsia"/>
          <w:sz w:val="22"/>
          <w:szCs w:val="24"/>
        </w:rPr>
      </w:pPr>
      <w:r w:rsidRPr="005044AA">
        <w:rPr>
          <w:rFonts w:asciiTheme="minorEastAsia" w:hAnsiTheme="minorEastAsia" w:hint="eastAsia"/>
          <w:sz w:val="22"/>
          <w:szCs w:val="24"/>
        </w:rPr>
        <w:t>英語教師歴通算</w:t>
      </w:r>
      <w:r w:rsidRPr="005044AA">
        <w:rPr>
          <w:rFonts w:asciiTheme="minorEastAsia" w:hAnsiTheme="minorEastAsia"/>
          <w:sz w:val="22"/>
          <w:szCs w:val="24"/>
        </w:rPr>
        <w:t>20</w:t>
      </w:r>
      <w:r w:rsidRPr="005044AA">
        <w:rPr>
          <w:rFonts w:asciiTheme="minorEastAsia" w:hAnsiTheme="minorEastAsia" w:hint="eastAsia"/>
          <w:sz w:val="22"/>
          <w:szCs w:val="24"/>
        </w:rPr>
        <w:t>年。日本語教師歴</w:t>
      </w:r>
      <w:r w:rsidRPr="005044AA">
        <w:rPr>
          <w:rFonts w:asciiTheme="minorEastAsia" w:hAnsiTheme="minorEastAsia"/>
          <w:sz w:val="22"/>
          <w:szCs w:val="24"/>
        </w:rPr>
        <w:t>5</w:t>
      </w:r>
      <w:r w:rsidRPr="005044AA">
        <w:rPr>
          <w:rFonts w:asciiTheme="minorEastAsia" w:hAnsiTheme="minorEastAsia" w:hint="eastAsia"/>
          <w:sz w:val="22"/>
          <w:szCs w:val="24"/>
        </w:rPr>
        <w:t>年。</w:t>
      </w:r>
      <w:r w:rsidRPr="005044AA">
        <w:rPr>
          <w:rFonts w:asciiTheme="minorEastAsia" w:hAnsiTheme="minorEastAsia"/>
          <w:sz w:val="22"/>
          <w:szCs w:val="24"/>
        </w:rPr>
        <w:t>1995</w:t>
      </w:r>
      <w:r w:rsidRPr="005044AA">
        <w:rPr>
          <w:rFonts w:asciiTheme="minorEastAsia" w:hAnsiTheme="minorEastAsia" w:hint="eastAsia"/>
          <w:sz w:val="22"/>
          <w:szCs w:val="24"/>
        </w:rPr>
        <w:t>年</w:t>
      </w:r>
      <w:r w:rsidRPr="005044AA">
        <w:rPr>
          <w:rFonts w:asciiTheme="minorEastAsia" w:hAnsiTheme="minorEastAsia"/>
          <w:sz w:val="22"/>
          <w:szCs w:val="24"/>
        </w:rPr>
        <w:t>7</w:t>
      </w:r>
      <w:r w:rsidRPr="005044AA">
        <w:rPr>
          <w:rFonts w:asciiTheme="minorEastAsia" w:hAnsiTheme="minorEastAsia" w:hint="eastAsia"/>
          <w:sz w:val="22"/>
          <w:szCs w:val="24"/>
        </w:rPr>
        <w:t>月～</w:t>
      </w:r>
      <w:r w:rsidRPr="005044AA">
        <w:rPr>
          <w:rFonts w:asciiTheme="minorEastAsia" w:hAnsiTheme="minorEastAsia"/>
          <w:sz w:val="22"/>
          <w:szCs w:val="24"/>
        </w:rPr>
        <w:t>2001</w:t>
      </w:r>
      <w:r w:rsidRPr="005044AA">
        <w:rPr>
          <w:rFonts w:asciiTheme="minorEastAsia" w:hAnsiTheme="minorEastAsia" w:hint="eastAsia"/>
          <w:sz w:val="22"/>
          <w:szCs w:val="24"/>
        </w:rPr>
        <w:t>年</w:t>
      </w:r>
      <w:r w:rsidRPr="005044AA">
        <w:rPr>
          <w:rFonts w:asciiTheme="minorEastAsia" w:hAnsiTheme="minorEastAsia"/>
          <w:sz w:val="22"/>
          <w:szCs w:val="24"/>
        </w:rPr>
        <w:t>3</w:t>
      </w:r>
      <w:r w:rsidRPr="005044AA">
        <w:rPr>
          <w:rFonts w:asciiTheme="minorEastAsia" w:hAnsiTheme="minorEastAsia" w:hint="eastAsia"/>
          <w:sz w:val="22"/>
          <w:szCs w:val="24"/>
        </w:rPr>
        <w:t>月まで</w:t>
      </w:r>
      <w:r w:rsidRPr="005044AA">
        <w:rPr>
          <w:rFonts w:asciiTheme="minorEastAsia" w:hAnsiTheme="minorEastAsia"/>
          <w:sz w:val="22"/>
          <w:szCs w:val="24"/>
        </w:rPr>
        <w:t>NY</w:t>
      </w:r>
      <w:r w:rsidRPr="005044AA">
        <w:rPr>
          <w:rFonts w:asciiTheme="minorEastAsia" w:hAnsiTheme="minorEastAsia" w:hint="eastAsia"/>
          <w:sz w:val="22"/>
          <w:szCs w:val="24"/>
        </w:rPr>
        <w:t>のロングアイランドに家族と共に駐在。子育ての傍ら、</w:t>
      </w:r>
      <w:r w:rsidRPr="005044AA">
        <w:rPr>
          <w:rFonts w:asciiTheme="minorEastAsia" w:hAnsiTheme="minorEastAsia"/>
          <w:sz w:val="22"/>
          <w:szCs w:val="24"/>
        </w:rPr>
        <w:t>C.W. Post Campus of Long Island University</w:t>
      </w:r>
      <w:r w:rsidRPr="005044AA">
        <w:rPr>
          <w:rFonts w:asciiTheme="minorEastAsia" w:hAnsiTheme="minorEastAsia" w:hint="eastAsia"/>
          <w:sz w:val="22"/>
          <w:szCs w:val="24"/>
        </w:rPr>
        <w:t>で</w:t>
      </w:r>
      <w:r w:rsidRPr="005044AA">
        <w:rPr>
          <w:rFonts w:asciiTheme="minorEastAsia" w:hAnsiTheme="minorEastAsia"/>
          <w:sz w:val="22"/>
          <w:szCs w:val="24"/>
        </w:rPr>
        <w:t>TESOL</w:t>
      </w:r>
      <w:r w:rsidRPr="005044AA">
        <w:rPr>
          <w:rFonts w:asciiTheme="minorEastAsia" w:hAnsiTheme="minorEastAsia" w:hint="eastAsia"/>
          <w:sz w:val="22"/>
          <w:szCs w:val="24"/>
        </w:rPr>
        <w:t>（英語教授法）を専攻し、修士課程を修了した。</w:t>
      </w:r>
      <w:r w:rsidRPr="005044AA">
        <w:rPr>
          <w:rFonts w:asciiTheme="minorEastAsia" w:hAnsiTheme="minorEastAsia"/>
          <w:sz w:val="22"/>
          <w:szCs w:val="24"/>
        </w:rPr>
        <w:t>LIU</w:t>
      </w:r>
      <w:r w:rsidRPr="005044AA">
        <w:rPr>
          <w:rFonts w:asciiTheme="minorEastAsia" w:hAnsiTheme="minorEastAsia" w:hint="eastAsia"/>
          <w:sz w:val="22"/>
          <w:szCs w:val="24"/>
        </w:rPr>
        <w:t>在学中はバイリンガル教育に強い関心を抱き、日系</w:t>
      </w:r>
      <w:r w:rsidRPr="005044AA">
        <w:rPr>
          <w:rFonts w:asciiTheme="minorEastAsia" w:hAnsiTheme="minorEastAsia"/>
          <w:sz w:val="22"/>
          <w:szCs w:val="24"/>
        </w:rPr>
        <w:t>2</w:t>
      </w:r>
      <w:r w:rsidRPr="005044AA">
        <w:rPr>
          <w:rFonts w:asciiTheme="minorEastAsia" w:hAnsiTheme="minorEastAsia" w:hint="eastAsia"/>
          <w:sz w:val="22"/>
          <w:szCs w:val="24"/>
        </w:rPr>
        <w:t>世の小学生から高校生達に語学力テストやインタビューを実施し、“</w:t>
      </w:r>
      <w:r w:rsidRPr="005044AA">
        <w:rPr>
          <w:rFonts w:asciiTheme="minorEastAsia" w:hAnsiTheme="minorEastAsia"/>
          <w:sz w:val="22"/>
          <w:szCs w:val="24"/>
        </w:rPr>
        <w:t>Changing American Family – Historical observation”</w:t>
      </w:r>
      <w:r w:rsidRPr="005044AA">
        <w:rPr>
          <w:rFonts w:asciiTheme="minorEastAsia" w:hAnsiTheme="minorEastAsia" w:hint="eastAsia"/>
          <w:sz w:val="22"/>
          <w:szCs w:val="24"/>
        </w:rPr>
        <w:t xml:space="preserve">　</w:t>
      </w:r>
      <w:r w:rsidRPr="005044AA">
        <w:rPr>
          <w:rFonts w:asciiTheme="minorEastAsia" w:hAnsiTheme="minorEastAsia"/>
          <w:sz w:val="22"/>
          <w:szCs w:val="24"/>
        </w:rPr>
        <w:t xml:space="preserve">“Maintenance of Japanese for Japanese Americans,” </w:t>
      </w:r>
      <w:r w:rsidRPr="005044AA">
        <w:rPr>
          <w:rFonts w:asciiTheme="minorEastAsia" w:hAnsiTheme="minorEastAsia" w:hint="eastAsia"/>
          <w:sz w:val="22"/>
          <w:szCs w:val="24"/>
        </w:rPr>
        <w:t>“</w:t>
      </w:r>
      <w:r w:rsidRPr="005044AA">
        <w:rPr>
          <w:rFonts w:asciiTheme="minorEastAsia" w:hAnsiTheme="minorEastAsia"/>
          <w:sz w:val="22"/>
          <w:szCs w:val="24"/>
        </w:rPr>
        <w:t>Japanese Language”</w:t>
      </w:r>
      <w:r w:rsidRPr="005044AA">
        <w:rPr>
          <w:rFonts w:asciiTheme="minorEastAsia" w:hAnsiTheme="minorEastAsia" w:hint="eastAsia"/>
          <w:sz w:val="22"/>
          <w:szCs w:val="24"/>
        </w:rPr>
        <w:t>などの論文を、また、アメリカの教育制度の特異性に着目し現地の学校で授業参観を実施、アメリカ人教師に取材を行って</w:t>
      </w:r>
      <w:r w:rsidRPr="005044AA">
        <w:rPr>
          <w:rFonts w:asciiTheme="minorEastAsia" w:hAnsiTheme="minorEastAsia"/>
          <w:sz w:val="22"/>
          <w:szCs w:val="24"/>
        </w:rPr>
        <w:t xml:space="preserve"> </w:t>
      </w:r>
      <w:r w:rsidRPr="005044AA">
        <w:rPr>
          <w:rFonts w:asciiTheme="minorEastAsia" w:hAnsiTheme="minorEastAsia" w:hint="eastAsia"/>
          <w:sz w:val="22"/>
          <w:szCs w:val="24"/>
        </w:rPr>
        <w:t>“</w:t>
      </w:r>
      <w:r w:rsidRPr="005044AA">
        <w:rPr>
          <w:rFonts w:asciiTheme="minorEastAsia" w:hAnsiTheme="minorEastAsia"/>
          <w:sz w:val="22"/>
          <w:szCs w:val="24"/>
        </w:rPr>
        <w:t xml:space="preserve">Classes For the Gifted </w:t>
      </w:r>
      <w:r w:rsidRPr="005044AA">
        <w:rPr>
          <w:rFonts w:asciiTheme="minorEastAsia" w:hAnsiTheme="minorEastAsia" w:hint="eastAsia"/>
          <w:sz w:val="22"/>
          <w:szCs w:val="24"/>
        </w:rPr>
        <w:t>―</w:t>
      </w:r>
      <w:r w:rsidRPr="005044AA">
        <w:rPr>
          <w:rFonts w:asciiTheme="minorEastAsia" w:hAnsiTheme="minorEastAsia"/>
          <w:sz w:val="22"/>
          <w:szCs w:val="24"/>
        </w:rPr>
        <w:t>type of Program, Peer-Pressure, and Elitism,” “Japanese Education in a NY City Elementary School”</w:t>
      </w:r>
      <w:r w:rsidRPr="005044AA">
        <w:rPr>
          <w:rFonts w:asciiTheme="minorEastAsia" w:hAnsiTheme="minorEastAsia" w:hint="eastAsia"/>
          <w:sz w:val="22"/>
          <w:szCs w:val="24"/>
        </w:rPr>
        <w:t>などの論文を纏めた。修士論文の主題は“</w:t>
      </w:r>
      <w:r w:rsidRPr="005044AA">
        <w:rPr>
          <w:rFonts w:asciiTheme="minorEastAsia" w:hAnsiTheme="minorEastAsia"/>
          <w:sz w:val="22"/>
          <w:szCs w:val="24"/>
        </w:rPr>
        <w:t>Returnees in Japan: A Comparison of Japanese and American Education.</w:t>
      </w:r>
      <w:r w:rsidRPr="005044AA">
        <w:rPr>
          <w:rFonts w:asciiTheme="minorEastAsia" w:hAnsiTheme="minorEastAsia" w:hint="eastAsia"/>
          <w:sz w:val="22"/>
          <w:szCs w:val="24"/>
        </w:rPr>
        <w:t>”日本に帰国後は英語の資格三冠を目指し１年後に達成。更に翌年通訳ガイド試験に合格。</w:t>
      </w:r>
      <w:r w:rsidRPr="005044AA">
        <w:rPr>
          <w:rFonts w:asciiTheme="minorEastAsia" w:hAnsiTheme="minorEastAsia"/>
          <w:sz w:val="22"/>
          <w:szCs w:val="24"/>
        </w:rPr>
        <w:t>48</w:t>
      </w:r>
      <w:r w:rsidRPr="005044AA">
        <w:rPr>
          <w:rFonts w:asciiTheme="minorEastAsia" w:hAnsiTheme="minorEastAsia" w:hint="eastAsia"/>
          <w:sz w:val="22"/>
          <w:szCs w:val="24"/>
        </w:rPr>
        <w:t>歳で都立高校採用試験に合格し、現在は都立墨田川高等学校</w:t>
      </w:r>
      <w:r w:rsidRPr="005044AA">
        <w:rPr>
          <w:rFonts w:asciiTheme="minorEastAsia" w:hAnsiTheme="minorEastAsia"/>
          <w:sz w:val="22"/>
          <w:szCs w:val="24"/>
        </w:rPr>
        <w:t>1</w:t>
      </w:r>
      <w:r w:rsidRPr="005044AA">
        <w:rPr>
          <w:rFonts w:asciiTheme="minorEastAsia" w:hAnsiTheme="minorEastAsia" w:hint="eastAsia"/>
          <w:sz w:val="22"/>
          <w:szCs w:val="24"/>
        </w:rPr>
        <w:t>年生の担任を務める。</w:t>
      </w:r>
      <w:r w:rsidRPr="005044AA">
        <w:rPr>
          <w:rFonts w:asciiTheme="minorEastAsia" w:hAnsiTheme="minorEastAsia"/>
          <w:sz w:val="22"/>
          <w:szCs w:val="24"/>
        </w:rPr>
        <w:t>TOEIC</w:t>
      </w:r>
      <w:r w:rsidRPr="005044AA">
        <w:rPr>
          <w:rFonts w:asciiTheme="minorEastAsia" w:hAnsiTheme="minorEastAsia" w:hint="eastAsia"/>
          <w:sz w:val="22"/>
          <w:szCs w:val="24"/>
        </w:rPr>
        <w:t>満点の帰国子女の息子と共に受験英語とバイリンガルを育成する英語との歪を語り、英語と日本語の言語間の距離を縮める解りやすい授業展開を模索しつつ、答なき目標に向かって悪戦苦闘する日々。</w:t>
      </w:r>
    </w:p>
    <w:p w:rsidR="00DF2C40" w:rsidRPr="005044AA" w:rsidRDefault="00DF2C40" w:rsidP="00DF2C40">
      <w:pPr>
        <w:rPr>
          <w:rFonts w:asciiTheme="minorEastAsia" w:hAnsiTheme="minorEastAsia"/>
          <w:sz w:val="22"/>
          <w:szCs w:val="24"/>
        </w:rPr>
      </w:pPr>
    </w:p>
    <w:p w:rsidR="00BA0C1D" w:rsidRPr="005044AA" w:rsidRDefault="00BA0C1D" w:rsidP="00BA0C1D">
      <w:pPr>
        <w:rPr>
          <w:rFonts w:asciiTheme="minorEastAsia" w:hAnsiTheme="minorEastAsia"/>
          <w:noProof/>
          <w:sz w:val="22"/>
          <w:szCs w:val="24"/>
        </w:rPr>
      </w:pPr>
      <w:r w:rsidRPr="005044AA">
        <w:rPr>
          <w:rFonts w:asciiTheme="minorEastAsia" w:hAnsiTheme="minorEastAsia" w:hint="eastAsia"/>
          <w:noProof/>
          <w:sz w:val="22"/>
          <w:szCs w:val="24"/>
        </w:rPr>
        <w:t>報告内容</w:t>
      </w:r>
    </w:p>
    <w:p w:rsidR="00BA0C1D" w:rsidRPr="005044AA" w:rsidRDefault="00E924FF" w:rsidP="00BA0C1D">
      <w:pPr>
        <w:rPr>
          <w:rFonts w:asciiTheme="minorEastAsia" w:hAnsiTheme="minorEastAsia"/>
          <w:noProof/>
          <w:sz w:val="22"/>
          <w:szCs w:val="24"/>
        </w:rPr>
      </w:pPr>
      <w:r>
        <w:rPr>
          <w:rFonts w:asciiTheme="minorEastAsia" w:hAnsiTheme="minorEastAsia" w:hint="eastAsia"/>
          <w:noProof/>
          <w:sz w:val="22"/>
          <w:szCs w:val="24"/>
        </w:rPr>
        <w:t xml:space="preserve">　</w:t>
      </w:r>
      <w:r w:rsidR="00BA0C1D" w:rsidRPr="005044AA">
        <w:rPr>
          <w:rFonts w:asciiTheme="minorEastAsia" w:hAnsiTheme="minorEastAsia" w:hint="eastAsia"/>
          <w:noProof/>
          <w:sz w:val="22"/>
          <w:szCs w:val="24"/>
        </w:rPr>
        <w:t>日本国民はグローバル化したビジネス社会で生き延びるために第二外国語、特に英語に精通することが求められている。感情摩擦を避け日本の立場を世界に明確に表明し国際理解を促進するバイリンガルな人材が必要であるということは、日本の社会ではほぼ暗黙の了解となっている。異言語は異文化をも意味し、その言語を育んだ文化的背景を理解せずしてその言葉の真意を理解することはできない。つまり異言語を翻訳することは未知の内容を既知の内容に関連づける、或いは明確な用例を与えることにより言葉の背負っている異文化を正しく翻訳し伝達することをも意味する。</w:t>
      </w:r>
    </w:p>
    <w:p w:rsidR="00DF2C40" w:rsidRPr="005044AA" w:rsidRDefault="00BA0C1D" w:rsidP="00BA0C1D">
      <w:pPr>
        <w:rPr>
          <w:rFonts w:asciiTheme="minorEastAsia" w:hAnsiTheme="minorEastAsia"/>
          <w:noProof/>
          <w:sz w:val="22"/>
          <w:szCs w:val="24"/>
        </w:rPr>
      </w:pPr>
      <w:r w:rsidRPr="005044AA">
        <w:rPr>
          <w:rFonts w:asciiTheme="minorEastAsia" w:hAnsiTheme="minorEastAsia" w:hint="eastAsia"/>
          <w:noProof/>
          <w:sz w:val="22"/>
          <w:szCs w:val="24"/>
        </w:rPr>
        <w:lastRenderedPageBreak/>
        <w:t xml:space="preserve">  この論文は帰国子女達の英語がネイテｲブの英語と類似しているという仮定のもとに行なわれた。モノリンガルな日本人をバイリンガルに育てた、アメリカの教育環境とその特異性に着目し、日本の英語教育では見落としている英語の言語指導の手法を探ることを第一の目標とする。更に日本での英語教育とアメリカでの英語教育との比較データを考察し、日本の公教育機関での異文化教育の可能性をも模索する。</w:t>
      </w:r>
    </w:p>
    <w:p w:rsidR="00DF2C40" w:rsidRPr="005044AA" w:rsidRDefault="00DF2C40" w:rsidP="00D5353D">
      <w:pPr>
        <w:rPr>
          <w:rFonts w:asciiTheme="minorEastAsia" w:hAnsiTheme="minorEastAsia"/>
          <w:noProof/>
          <w:sz w:val="22"/>
          <w:szCs w:val="24"/>
        </w:rPr>
      </w:pPr>
    </w:p>
    <w:p w:rsidR="00D93A3E" w:rsidRDefault="00D93A3E"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r w:rsidRPr="005044AA">
        <w:rPr>
          <w:rFonts w:asciiTheme="minorEastAsia" w:hAnsiTheme="minorEastAsia" w:cs="ＭＳ ゴシック" w:hint="eastAsia"/>
          <w:color w:val="000000"/>
          <w:kern w:val="0"/>
          <w:sz w:val="22"/>
          <w:szCs w:val="24"/>
        </w:rPr>
        <w:t xml:space="preserve">　　　　　　　　　　</w:t>
      </w:r>
    </w:p>
    <w:p w:rsidR="00E924FF" w:rsidRPr="005044AA" w:rsidRDefault="00E924FF"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r w:rsidRPr="005044AA">
        <w:rPr>
          <w:rFonts w:asciiTheme="minorEastAsia" w:hAnsiTheme="minorEastAsia"/>
          <w:noProof/>
          <w:color w:val="3B5998"/>
          <w:sz w:val="22"/>
          <w:szCs w:val="24"/>
        </w:rPr>
        <w:drawing>
          <wp:anchor distT="0" distB="0" distL="114300" distR="114300" simplePos="0" relativeHeight="251666432" behindDoc="1" locked="0" layoutInCell="1" allowOverlap="1" wp14:anchorId="3318BF90" wp14:editId="5779CFBA">
            <wp:simplePos x="0" y="0"/>
            <wp:positionH relativeFrom="column">
              <wp:posOffset>-224155</wp:posOffset>
            </wp:positionH>
            <wp:positionV relativeFrom="paragraph">
              <wp:posOffset>41910</wp:posOffset>
            </wp:positionV>
            <wp:extent cx="1426845" cy="1426845"/>
            <wp:effectExtent l="0" t="0" r="1905" b="1905"/>
            <wp:wrapTight wrapText="bothSides">
              <wp:wrapPolygon edited="0">
                <wp:start x="0" y="0"/>
                <wp:lineTo x="0" y="21340"/>
                <wp:lineTo x="21340" y="21340"/>
                <wp:lineTo x="21340" y="0"/>
                <wp:lineTo x="0" y="0"/>
              </wp:wrapPolygon>
            </wp:wrapTight>
            <wp:docPr id="4" name="u_0_3" descr="毛利 康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3" descr="毛利 康秀">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E07" w:rsidRPr="005044AA" w:rsidRDefault="001E2E07" w:rsidP="00E92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500" w:firstLine="1100"/>
        <w:jc w:val="left"/>
        <w:rPr>
          <w:rFonts w:asciiTheme="minorEastAsia" w:hAnsiTheme="minorEastAsia" w:cs="ＭＳ ゴシック"/>
          <w:color w:val="000000"/>
          <w:kern w:val="0"/>
          <w:sz w:val="22"/>
          <w:szCs w:val="24"/>
        </w:rPr>
      </w:pPr>
      <w:r w:rsidRPr="005044AA">
        <w:rPr>
          <w:rFonts w:asciiTheme="minorEastAsia" w:hAnsiTheme="minorEastAsia" w:cs="ＭＳ ゴシック"/>
          <w:color w:val="000000"/>
          <w:kern w:val="0"/>
          <w:sz w:val="22"/>
          <w:szCs w:val="24"/>
        </w:rPr>
        <w:t>毛利康秀</w:t>
      </w:r>
      <w:r w:rsidR="00D93A3E" w:rsidRPr="005044AA">
        <w:rPr>
          <w:rFonts w:asciiTheme="minorEastAsia" w:hAnsiTheme="minorEastAsia" w:cs="ＭＳ ゴシック" w:hint="eastAsia"/>
          <w:color w:val="000000"/>
          <w:kern w:val="0"/>
          <w:sz w:val="22"/>
          <w:szCs w:val="24"/>
        </w:rPr>
        <w:t>（日本大学）</w:t>
      </w:r>
    </w:p>
    <w:p w:rsidR="001E2E07" w:rsidRPr="005044AA" w:rsidRDefault="001E2E07"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p>
    <w:p w:rsidR="00D93A3E" w:rsidRPr="005044AA" w:rsidRDefault="00D93A3E"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r w:rsidRPr="005044AA">
        <w:rPr>
          <w:rFonts w:asciiTheme="minorEastAsia" w:hAnsiTheme="minorEastAsia" w:cs="ＭＳ ゴシック" w:hint="eastAsia"/>
          <w:color w:val="000000"/>
          <w:kern w:val="0"/>
          <w:sz w:val="22"/>
          <w:szCs w:val="24"/>
        </w:rPr>
        <w:t xml:space="preserve">　　　　</w:t>
      </w:r>
      <w:r w:rsidR="00E924FF">
        <w:rPr>
          <w:rFonts w:asciiTheme="minorEastAsia" w:hAnsiTheme="minorEastAsia" w:cs="ＭＳ ゴシック" w:hint="eastAsia"/>
          <w:color w:val="000000"/>
          <w:kern w:val="0"/>
          <w:sz w:val="22"/>
          <w:szCs w:val="24"/>
        </w:rPr>
        <w:t xml:space="preserve">　　</w:t>
      </w:r>
      <w:r w:rsidRPr="005044AA">
        <w:rPr>
          <w:rFonts w:asciiTheme="minorEastAsia" w:hAnsiTheme="minorEastAsia" w:cs="ＭＳ ゴシック" w:hint="eastAsia"/>
          <w:color w:val="000000"/>
          <w:kern w:val="0"/>
          <w:sz w:val="22"/>
          <w:szCs w:val="24"/>
        </w:rPr>
        <w:t xml:space="preserve">　プロフィール</w:t>
      </w:r>
    </w:p>
    <w:p w:rsidR="001E2E07" w:rsidRPr="005044AA" w:rsidRDefault="001E2E07"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r w:rsidRPr="005044AA">
        <w:rPr>
          <w:rFonts w:asciiTheme="minorEastAsia" w:hAnsiTheme="minorEastAsia" w:cs="ＭＳ ゴシック"/>
          <w:color w:val="000000"/>
          <w:kern w:val="0"/>
          <w:sz w:val="22"/>
          <w:szCs w:val="24"/>
        </w:rPr>
        <w:t xml:space="preserve">　兵庫県明石市出身。日本大学法学部卒業。実教出版での勤務を経て、日本大学大学院文学研究科に進学、博士後期課程（社会学専攻）満期退学。現在、日本大学法学部非常勤講師、国士舘大学体育学部非常勤講師。専門はメディア論、コミュニケーション論。インターネットや携帯電話・スマートフォンの普及に伴う社会的な影響、人間関係の変容についての研究を行っている。</w:t>
      </w:r>
    </w:p>
    <w:p w:rsidR="001E2E07" w:rsidRPr="005044AA" w:rsidRDefault="001E2E07"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r w:rsidRPr="005044AA">
        <w:rPr>
          <w:rFonts w:asciiTheme="minorEastAsia" w:hAnsiTheme="minorEastAsia" w:cs="ＭＳ ゴシック"/>
          <w:color w:val="000000"/>
          <w:kern w:val="0"/>
          <w:sz w:val="22"/>
          <w:szCs w:val="24"/>
        </w:rPr>
        <w:t xml:space="preserve">　共著書として『現代社会学の射程』（2012年7月，日本評論社）、『コンピュータリテラシー ─文系学生のための情報処理─第５版』（2012年5月，愛智出版）、『現代社会に潜む諸問題とその対応』（2010年9月，八千代出版）、『シティズンシップ論の射程』（2010年4月，日本経済評論社）などがある。　地域活性化へにも関心があり、東京都多摩市でまちづくり活動を行う「せいせき観光まちづくり会議」（東京都多摩市）の副座長を務め、観光まちづくりへ向けた実践的な取り組みを進めている。</w:t>
      </w:r>
    </w:p>
    <w:p w:rsidR="00DF2C40" w:rsidRPr="005044AA" w:rsidRDefault="00DF2C40" w:rsidP="00D5353D">
      <w:pPr>
        <w:rPr>
          <w:rFonts w:asciiTheme="minorEastAsia" w:hAnsiTheme="minorEastAsia"/>
          <w:noProof/>
          <w:sz w:val="22"/>
          <w:szCs w:val="24"/>
        </w:rPr>
      </w:pPr>
    </w:p>
    <w:p w:rsidR="00D93A3E" w:rsidRPr="005044AA" w:rsidRDefault="00D93A3E" w:rsidP="00D93A3E">
      <w:pPr>
        <w:rPr>
          <w:rFonts w:asciiTheme="minorEastAsia" w:hAnsiTheme="minorEastAsia"/>
          <w:noProof/>
          <w:sz w:val="22"/>
          <w:szCs w:val="24"/>
        </w:rPr>
      </w:pPr>
      <w:r w:rsidRPr="005044AA">
        <w:rPr>
          <w:rFonts w:asciiTheme="minorEastAsia" w:hAnsiTheme="minorEastAsia" w:hint="eastAsia"/>
          <w:noProof/>
          <w:sz w:val="22"/>
          <w:szCs w:val="24"/>
        </w:rPr>
        <w:t>報告内容</w:t>
      </w:r>
    </w:p>
    <w:p w:rsidR="001E2E07" w:rsidRPr="005044AA" w:rsidRDefault="001E2E07" w:rsidP="00504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20"/>
        <w:jc w:val="left"/>
        <w:rPr>
          <w:rFonts w:asciiTheme="minorEastAsia" w:hAnsiTheme="minorEastAsia" w:cs="ＭＳ ゴシック"/>
          <w:color w:val="000000"/>
          <w:kern w:val="0"/>
          <w:sz w:val="22"/>
          <w:szCs w:val="24"/>
        </w:rPr>
      </w:pPr>
      <w:r w:rsidRPr="005044AA">
        <w:rPr>
          <w:rFonts w:asciiTheme="minorEastAsia" w:hAnsiTheme="minorEastAsia" w:cs="ＭＳ ゴシック" w:hint="eastAsia"/>
          <w:color w:val="000000"/>
          <w:kern w:val="0"/>
          <w:sz w:val="22"/>
          <w:szCs w:val="24"/>
        </w:rPr>
        <w:t>「</w:t>
      </w:r>
      <w:r w:rsidRPr="005044AA">
        <w:rPr>
          <w:rFonts w:asciiTheme="minorEastAsia" w:hAnsiTheme="minorEastAsia" w:cs="ＭＳ ゴシック"/>
          <w:color w:val="000000"/>
          <w:kern w:val="0"/>
          <w:sz w:val="22"/>
          <w:szCs w:val="24"/>
        </w:rPr>
        <w:t>高校生世代における携帯電話の利用状況の推移に関する調査分析」</w:t>
      </w:r>
    </w:p>
    <w:p w:rsidR="001E2E07" w:rsidRPr="005044AA" w:rsidRDefault="001E2E07"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r w:rsidRPr="005044AA">
        <w:rPr>
          <w:rFonts w:asciiTheme="minorEastAsia" w:hAnsiTheme="minorEastAsia" w:cs="ＭＳ ゴシック"/>
          <w:color w:val="000000"/>
          <w:kern w:val="0"/>
          <w:sz w:val="22"/>
          <w:szCs w:val="24"/>
        </w:rPr>
        <w:t xml:space="preserve">　携帯電話の広範な普及は社会を大きく変容させている。例えば、携帯電話の普及途上の時期と普及が完了した時期とでは、利用の仕方や友人関係のあり方にはどのような違いが見いだされるのであろうか。本報告では、高校生世代に焦点を当て、</w:t>
      </w:r>
      <w:r w:rsidRPr="005044AA">
        <w:rPr>
          <w:rFonts w:asciiTheme="minorEastAsia" w:hAnsiTheme="minorEastAsia" w:cs="ＭＳ ゴシック"/>
          <w:color w:val="000000"/>
          <w:kern w:val="0"/>
          <w:sz w:val="22"/>
          <w:szCs w:val="24"/>
        </w:rPr>
        <w:lastRenderedPageBreak/>
        <w:t>同一の高校で3年ごとに4回にわたって実施したアンケート調査をもとに、高校生の携帯電話の利用実態とその変容の分析を試みた。</w:t>
      </w:r>
    </w:p>
    <w:p w:rsidR="001E2E07" w:rsidRPr="005044AA" w:rsidRDefault="001E2E07" w:rsidP="001E2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 w:val="22"/>
          <w:szCs w:val="24"/>
        </w:rPr>
      </w:pPr>
      <w:r w:rsidRPr="005044AA">
        <w:rPr>
          <w:rFonts w:asciiTheme="minorEastAsia" w:hAnsiTheme="minorEastAsia" w:cs="ＭＳ ゴシック"/>
          <w:color w:val="000000"/>
          <w:kern w:val="0"/>
          <w:sz w:val="22"/>
          <w:szCs w:val="24"/>
        </w:rPr>
        <w:t xml:space="preserve">　その結果、世代が後になるほど携帯電話の利用開始時期が早まっており、通話主体からメール主体、そしてインターネット接続主体へと利用状況も変化しつつある一方、アドレス帳の登録人数には大きな変化が見られず、携帯電話を持ったからといっても人間関係が拡大していく訳ではないことが明らかになった。とはいえ、世代が下るほど、学校外（インターネット）で知り合った人との連絡が増え、交友関係の内容に変化が生じつつある傾向も見られた。</w:t>
      </w:r>
    </w:p>
    <w:p w:rsidR="00DF2C40" w:rsidRPr="005044AA" w:rsidRDefault="00DF2C40" w:rsidP="00D5353D">
      <w:pPr>
        <w:rPr>
          <w:rFonts w:asciiTheme="minorEastAsia" w:hAnsiTheme="minorEastAsia"/>
          <w:noProof/>
          <w:sz w:val="22"/>
          <w:szCs w:val="24"/>
        </w:rPr>
      </w:pPr>
    </w:p>
    <w:p w:rsidR="001E2E07" w:rsidRPr="005044AA" w:rsidRDefault="005044AA" w:rsidP="001E2E07">
      <w:pPr>
        <w:rPr>
          <w:rFonts w:asciiTheme="minorEastAsia" w:hAnsiTheme="minorEastAsia"/>
          <w:sz w:val="22"/>
          <w:szCs w:val="24"/>
        </w:rPr>
      </w:pPr>
      <w:r w:rsidRPr="005044AA">
        <w:rPr>
          <w:rFonts w:asciiTheme="minorEastAsia" w:hAnsiTheme="minorEastAsia"/>
          <w:noProof/>
          <w:color w:val="0000FF"/>
          <w:sz w:val="22"/>
          <w:szCs w:val="24"/>
        </w:rPr>
        <w:drawing>
          <wp:anchor distT="0" distB="0" distL="114300" distR="114300" simplePos="0" relativeHeight="251661312" behindDoc="1" locked="0" layoutInCell="1" allowOverlap="1" wp14:anchorId="234DFDE4" wp14:editId="0211CEE0">
            <wp:simplePos x="0" y="0"/>
            <wp:positionH relativeFrom="column">
              <wp:posOffset>-193675</wp:posOffset>
            </wp:positionH>
            <wp:positionV relativeFrom="paragraph">
              <wp:posOffset>174625</wp:posOffset>
            </wp:positionV>
            <wp:extent cx="1607185" cy="1487805"/>
            <wp:effectExtent l="0" t="0" r="0" b="0"/>
            <wp:wrapTight wrapText="bothSides">
              <wp:wrapPolygon edited="0">
                <wp:start x="0" y="0"/>
                <wp:lineTo x="0" y="21296"/>
                <wp:lineTo x="21250" y="21296"/>
                <wp:lineTo x="21250" y="0"/>
                <wp:lineTo x="0" y="0"/>
              </wp:wrapPolygon>
            </wp:wrapTight>
            <wp:docPr id="5" name="irc_mi" descr="http://www.hummingheads.co.jp/reports/images/monthly_interview1210_517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ummingheads.co.jp/reports/images/monthly_interview1210_5174.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0250" r="16000" b="9231"/>
                    <a:stretch/>
                  </pic:blipFill>
                  <pic:spPr bwMode="auto">
                    <a:xfrm>
                      <a:off x="0" y="0"/>
                      <a:ext cx="1607185" cy="1487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E07" w:rsidRPr="005044AA" w:rsidRDefault="001E2E07" w:rsidP="001E2E07">
      <w:pPr>
        <w:rPr>
          <w:rFonts w:asciiTheme="minorEastAsia" w:hAnsiTheme="minorEastAsia"/>
          <w:sz w:val="22"/>
          <w:szCs w:val="24"/>
        </w:rPr>
      </w:pPr>
    </w:p>
    <w:p w:rsidR="001E2E07" w:rsidRPr="005044AA" w:rsidRDefault="001E2E07" w:rsidP="005044AA">
      <w:pPr>
        <w:ind w:firstLineChars="200" w:firstLine="440"/>
        <w:rPr>
          <w:rFonts w:asciiTheme="minorEastAsia" w:hAnsiTheme="minorEastAsia"/>
          <w:sz w:val="22"/>
          <w:szCs w:val="24"/>
        </w:rPr>
      </w:pPr>
      <w:r w:rsidRPr="005044AA">
        <w:rPr>
          <w:rFonts w:asciiTheme="minorEastAsia" w:hAnsiTheme="minorEastAsia" w:hint="eastAsia"/>
          <w:sz w:val="22"/>
          <w:szCs w:val="24"/>
        </w:rPr>
        <w:t>新井克弥</w:t>
      </w:r>
      <w:r w:rsidR="00D93A3E" w:rsidRPr="005044AA">
        <w:rPr>
          <w:rFonts w:asciiTheme="minorEastAsia" w:hAnsiTheme="minorEastAsia" w:hint="eastAsia"/>
          <w:sz w:val="22"/>
          <w:szCs w:val="24"/>
        </w:rPr>
        <w:t>（関東学院大学）</w:t>
      </w:r>
    </w:p>
    <w:p w:rsidR="00D93A3E" w:rsidRPr="005044AA" w:rsidRDefault="00D93A3E" w:rsidP="005044AA">
      <w:pPr>
        <w:ind w:firstLineChars="200" w:firstLine="440"/>
        <w:rPr>
          <w:rFonts w:asciiTheme="minorEastAsia" w:hAnsiTheme="minorEastAsia"/>
          <w:sz w:val="22"/>
          <w:szCs w:val="24"/>
        </w:rPr>
      </w:pPr>
    </w:p>
    <w:p w:rsidR="00D93A3E" w:rsidRPr="005044AA" w:rsidRDefault="00D93A3E" w:rsidP="00E924FF">
      <w:pPr>
        <w:ind w:firstLineChars="500" w:firstLine="1100"/>
        <w:rPr>
          <w:rFonts w:asciiTheme="minorEastAsia" w:hAnsiTheme="minorEastAsia"/>
          <w:sz w:val="22"/>
          <w:szCs w:val="24"/>
        </w:rPr>
      </w:pPr>
      <w:r w:rsidRPr="005044AA">
        <w:rPr>
          <w:rFonts w:asciiTheme="minorEastAsia" w:hAnsiTheme="minorEastAsia" w:hint="eastAsia"/>
          <w:sz w:val="22"/>
          <w:szCs w:val="24"/>
        </w:rPr>
        <w:t>プロフィール</w:t>
      </w:r>
    </w:p>
    <w:p w:rsidR="001E2E07" w:rsidRPr="005044AA" w:rsidRDefault="00D93A3E" w:rsidP="00E924FF">
      <w:pPr>
        <w:ind w:firstLineChars="100" w:firstLine="220"/>
        <w:rPr>
          <w:rFonts w:asciiTheme="minorEastAsia" w:hAnsiTheme="minorEastAsia"/>
          <w:sz w:val="22"/>
          <w:szCs w:val="24"/>
        </w:rPr>
      </w:pPr>
      <w:r w:rsidRPr="005044AA">
        <w:rPr>
          <w:rFonts w:asciiTheme="minorEastAsia" w:hAnsiTheme="minorEastAsia" w:hint="eastAsia"/>
          <w:sz w:val="22"/>
          <w:szCs w:val="24"/>
        </w:rPr>
        <w:t>関東学院大学</w:t>
      </w:r>
      <w:r w:rsidR="001E2E07" w:rsidRPr="005044AA">
        <w:rPr>
          <w:rFonts w:asciiTheme="minorEastAsia" w:hAnsiTheme="minorEastAsia" w:hint="eastAsia"/>
          <w:sz w:val="22"/>
          <w:szCs w:val="24"/>
        </w:rPr>
        <w:t>文学部現代社会学科教授</w:t>
      </w:r>
      <w:r w:rsidR="00E924FF">
        <w:rPr>
          <w:rFonts w:asciiTheme="minorEastAsia" w:hAnsiTheme="minorEastAsia" w:hint="eastAsia"/>
          <w:sz w:val="22"/>
          <w:szCs w:val="24"/>
        </w:rPr>
        <w:t>。</w:t>
      </w:r>
      <w:r w:rsidR="001E2E07" w:rsidRPr="005044AA">
        <w:rPr>
          <w:rFonts w:asciiTheme="minorEastAsia" w:hAnsiTheme="minorEastAsia" w:hint="eastAsia"/>
          <w:sz w:val="22"/>
          <w:szCs w:val="24"/>
        </w:rPr>
        <w:t>専攻はメディア論､記号論及び文化社会学。情報化に伴う人間の行動様式の変容を、主として若者文化を対象に研究を続けている。これまで理論面では若者文化史、メディア・リテラシー論を展開してきた。フィールドワークについてはバックパッカーの情報行動分析がある。近年は、スマートフォンと</w:t>
      </w:r>
      <w:r w:rsidR="001E2E07" w:rsidRPr="005044AA">
        <w:rPr>
          <w:rFonts w:asciiTheme="minorEastAsia" w:hAnsiTheme="minorEastAsia"/>
          <w:sz w:val="22"/>
          <w:szCs w:val="24"/>
        </w:rPr>
        <w:t>SNS</w:t>
      </w:r>
      <w:r w:rsidR="001E2E07" w:rsidRPr="005044AA">
        <w:rPr>
          <w:rFonts w:asciiTheme="minorEastAsia" w:hAnsiTheme="minorEastAsia" w:hint="eastAsia"/>
          <w:sz w:val="22"/>
          <w:szCs w:val="24"/>
        </w:rPr>
        <w:t>に注目をし、これらメディアの使いこなし、それに伴う情報行動の変化について考察を行っている（ちなみに､今回の発表は後者二つの研究の一環である）。またウェブサイト</w:t>
      </w:r>
      <w:r w:rsidR="001E2E07" w:rsidRPr="005044AA">
        <w:rPr>
          <w:rFonts w:asciiTheme="minorEastAsia" w:hAnsiTheme="minorEastAsia"/>
          <w:sz w:val="22"/>
          <w:szCs w:val="24"/>
        </w:rPr>
        <w:t>”</w:t>
      </w:r>
      <w:r w:rsidR="001E2E07" w:rsidRPr="005044AA">
        <w:rPr>
          <w:rFonts w:asciiTheme="minorEastAsia" w:hAnsiTheme="minorEastAsia" w:hint="eastAsia"/>
          <w:sz w:val="22"/>
          <w:szCs w:val="24"/>
        </w:rPr>
        <w:t>BLOGOS</w:t>
      </w:r>
      <w:r w:rsidR="001E2E07" w:rsidRPr="005044AA">
        <w:rPr>
          <w:rFonts w:asciiTheme="minorEastAsia" w:hAnsiTheme="minorEastAsia"/>
          <w:sz w:val="22"/>
          <w:szCs w:val="24"/>
        </w:rPr>
        <w:t>”</w:t>
      </w:r>
      <w:r w:rsidR="001E2E07" w:rsidRPr="005044AA">
        <w:rPr>
          <w:rFonts w:asciiTheme="minorEastAsia" w:hAnsiTheme="minorEastAsia" w:hint="eastAsia"/>
          <w:sz w:val="22"/>
          <w:szCs w:val="24"/>
        </w:rPr>
        <w:t>のブロガーとして､研究領域の視点から政治、社会、芸術、芸能などについて多岐にわたった論考をブログに掲載している。また､メディア・リテラシー教育の実践として､学生たちにテレビ番組の制作（</w:t>
      </w:r>
      <w:r w:rsidR="001E2E07" w:rsidRPr="005044AA">
        <w:rPr>
          <w:rFonts w:asciiTheme="minorEastAsia" w:hAnsiTheme="minorEastAsia"/>
          <w:sz w:val="22"/>
          <w:szCs w:val="24"/>
        </w:rPr>
        <w:t>JCN</w:t>
      </w:r>
      <w:r w:rsidR="001E2E07" w:rsidRPr="005044AA">
        <w:rPr>
          <w:rFonts w:asciiTheme="minorEastAsia" w:hAnsiTheme="minorEastAsia" w:hint="eastAsia"/>
          <w:sz w:val="22"/>
          <w:szCs w:val="24"/>
        </w:rPr>
        <w:t>横浜で放送中）と情報誌の編集（現代社会学科を紹介する情報誌「</w:t>
      </w:r>
      <w:r w:rsidR="001E2E07" w:rsidRPr="005044AA">
        <w:rPr>
          <w:rFonts w:asciiTheme="minorEastAsia" w:hAnsiTheme="minorEastAsia"/>
          <w:sz w:val="22"/>
          <w:szCs w:val="24"/>
        </w:rPr>
        <w:t>Gen-Kan</w:t>
      </w:r>
      <w:r w:rsidR="001E2E07" w:rsidRPr="005044AA">
        <w:rPr>
          <w:rFonts w:asciiTheme="minorEastAsia" w:hAnsiTheme="minorEastAsia" w:hint="eastAsia"/>
          <w:sz w:val="22"/>
          <w:szCs w:val="24"/>
        </w:rPr>
        <w:t>」を行わせている。</w:t>
      </w:r>
    </w:p>
    <w:p w:rsidR="00D93A3E" w:rsidRPr="005044AA" w:rsidRDefault="00D93A3E" w:rsidP="001E2E07">
      <w:pPr>
        <w:rPr>
          <w:rFonts w:asciiTheme="minorEastAsia" w:hAnsiTheme="minorEastAsia"/>
          <w:sz w:val="22"/>
          <w:szCs w:val="24"/>
        </w:rPr>
      </w:pPr>
    </w:p>
    <w:p w:rsidR="001E2E07" w:rsidRPr="005044AA" w:rsidRDefault="00D93A3E" w:rsidP="001E2E07">
      <w:pPr>
        <w:rPr>
          <w:rFonts w:asciiTheme="minorEastAsia" w:hAnsiTheme="minorEastAsia"/>
          <w:sz w:val="22"/>
          <w:szCs w:val="24"/>
        </w:rPr>
      </w:pPr>
      <w:r w:rsidRPr="005044AA">
        <w:rPr>
          <w:rFonts w:asciiTheme="minorEastAsia" w:hAnsiTheme="minorEastAsia" w:hint="eastAsia"/>
          <w:sz w:val="22"/>
          <w:szCs w:val="24"/>
        </w:rPr>
        <w:t>報告内容</w:t>
      </w:r>
    </w:p>
    <w:p w:rsidR="001E2E07" w:rsidRPr="005044AA" w:rsidRDefault="001E2E07" w:rsidP="005044AA">
      <w:pPr>
        <w:ind w:firstLineChars="100" w:firstLine="220"/>
        <w:rPr>
          <w:rFonts w:asciiTheme="minorEastAsia" w:hAnsiTheme="minorEastAsia"/>
          <w:sz w:val="22"/>
          <w:szCs w:val="24"/>
        </w:rPr>
      </w:pPr>
      <w:r w:rsidRPr="005044AA">
        <w:rPr>
          <w:rFonts w:asciiTheme="minorEastAsia" w:hAnsiTheme="minorEastAsia" w:hint="eastAsia"/>
          <w:sz w:val="22"/>
          <w:szCs w:val="24"/>
        </w:rPr>
        <w:t>バックパッカーは航空券のみを購入し、海外各地を比較的長期に自由旅行する旅行者。その旅のスタイルがもっぱら自らの主体性に委ねられているゆえ、きわめて高感度な情報行動を行う傾向がある。脚と頭をフルに活用して旅を敢行するのである。必然的に､新たなメディアに対する適応力も早く、すでに</w:t>
      </w:r>
      <w:r w:rsidRPr="005044AA">
        <w:rPr>
          <w:rFonts w:asciiTheme="minorEastAsia" w:hAnsiTheme="minorEastAsia"/>
          <w:sz w:val="22"/>
          <w:szCs w:val="24"/>
        </w:rPr>
        <w:t>90</w:t>
      </w:r>
      <w:r w:rsidRPr="005044AA">
        <w:rPr>
          <w:rFonts w:asciiTheme="minorEastAsia" w:hAnsiTheme="minorEastAsia" w:hint="eastAsia"/>
          <w:sz w:val="22"/>
          <w:szCs w:val="24"/>
        </w:rPr>
        <w:t>年代半ばからその行動の中にインターネットは組み入れられていた。</w:t>
      </w:r>
    </w:p>
    <w:p w:rsidR="001E2E07" w:rsidRPr="005044AA" w:rsidRDefault="001E2E07" w:rsidP="001E2E07">
      <w:pPr>
        <w:rPr>
          <w:rFonts w:asciiTheme="minorEastAsia" w:hAnsiTheme="minorEastAsia"/>
          <w:sz w:val="22"/>
          <w:szCs w:val="24"/>
        </w:rPr>
      </w:pPr>
      <w:r w:rsidRPr="005044AA">
        <w:rPr>
          <w:rFonts w:asciiTheme="minorEastAsia" w:hAnsiTheme="minorEastAsia" w:hint="eastAsia"/>
          <w:sz w:val="22"/>
          <w:szCs w:val="24"/>
        </w:rPr>
        <w:lastRenderedPageBreak/>
        <w:t>さて、現在著しい普及を遂げつつあるのがスマートフォンと</w:t>
      </w:r>
      <w:r w:rsidRPr="005044AA">
        <w:rPr>
          <w:rFonts w:asciiTheme="minorEastAsia" w:hAnsiTheme="minorEastAsia"/>
          <w:sz w:val="22"/>
          <w:szCs w:val="24"/>
        </w:rPr>
        <w:t>SNS</w:t>
      </w:r>
      <w:r w:rsidRPr="005044AA">
        <w:rPr>
          <w:rFonts w:asciiTheme="minorEastAsia" w:hAnsiTheme="minorEastAsia" w:hint="eastAsia"/>
          <w:sz w:val="22"/>
          <w:szCs w:val="24"/>
        </w:rPr>
        <w:t>である。そこでバックパッカーの聖地と呼ばれる安宿街、タイ・バンコク・カオサン地区に投宿するバックパッカーを対象にこれらメディアの使いこなしについてアンケートとインタビューによる調査を行った。今回の発表はそのアウトプットである。</w:t>
      </w:r>
    </w:p>
    <w:p w:rsidR="001E2E07" w:rsidRDefault="001E2E07" w:rsidP="001E2E07">
      <w:pPr>
        <w:rPr>
          <w:rFonts w:asciiTheme="minorEastAsia" w:hAnsiTheme="minorEastAsia"/>
          <w:sz w:val="22"/>
          <w:szCs w:val="24"/>
        </w:rPr>
      </w:pPr>
    </w:p>
    <w:p w:rsidR="005044AA" w:rsidRPr="005044AA" w:rsidRDefault="005044AA" w:rsidP="001E2E07">
      <w:pPr>
        <w:rPr>
          <w:rFonts w:asciiTheme="minorEastAsia" w:hAnsiTheme="minorEastAsia"/>
          <w:sz w:val="22"/>
          <w:szCs w:val="24"/>
        </w:rPr>
      </w:pPr>
    </w:p>
    <w:p w:rsidR="00D725EC" w:rsidRPr="005044AA" w:rsidRDefault="00D93A3E" w:rsidP="00D93A3E">
      <w:pPr>
        <w:pStyle w:val="a5"/>
        <w:numPr>
          <w:ilvl w:val="0"/>
          <w:numId w:val="3"/>
        </w:numPr>
        <w:ind w:leftChars="0"/>
        <w:rPr>
          <w:rFonts w:asciiTheme="minorEastAsia" w:hAnsiTheme="minorEastAsia"/>
          <w:noProof/>
          <w:sz w:val="22"/>
          <w:szCs w:val="24"/>
        </w:rPr>
      </w:pPr>
      <w:r w:rsidRPr="005044AA">
        <w:rPr>
          <w:rFonts w:asciiTheme="minorEastAsia" w:hAnsiTheme="minorEastAsia" w:hint="eastAsia"/>
          <w:noProof/>
          <w:sz w:val="22"/>
          <w:szCs w:val="24"/>
        </w:rPr>
        <w:t>特別</w:t>
      </w:r>
      <w:r w:rsidR="00D725EC" w:rsidRPr="005044AA">
        <w:rPr>
          <w:rFonts w:asciiTheme="minorEastAsia" w:hAnsiTheme="minorEastAsia" w:hint="eastAsia"/>
          <w:noProof/>
          <w:sz w:val="22"/>
          <w:szCs w:val="24"/>
        </w:rPr>
        <w:t>講演者のプロフィール</w:t>
      </w:r>
    </w:p>
    <w:p w:rsidR="00D725EC" w:rsidRPr="005044AA" w:rsidRDefault="00D725EC" w:rsidP="009852C1">
      <w:pPr>
        <w:rPr>
          <w:rFonts w:asciiTheme="minorEastAsia" w:hAnsiTheme="minorEastAsia"/>
          <w:sz w:val="22"/>
          <w:szCs w:val="24"/>
        </w:rPr>
      </w:pPr>
    </w:p>
    <w:p w:rsidR="00D93A3E" w:rsidRPr="005044AA" w:rsidRDefault="00D93A3E" w:rsidP="00E924FF">
      <w:pPr>
        <w:ind w:firstLineChars="1400" w:firstLine="3080"/>
        <w:rPr>
          <w:rFonts w:asciiTheme="minorEastAsia" w:hAnsiTheme="minorEastAsia"/>
          <w:sz w:val="22"/>
          <w:szCs w:val="24"/>
        </w:rPr>
      </w:pPr>
      <w:r w:rsidRPr="005044AA">
        <w:rPr>
          <w:rFonts w:asciiTheme="minorEastAsia" w:hAnsiTheme="minorEastAsia" w:hint="eastAsia"/>
          <w:sz w:val="22"/>
          <w:szCs w:val="24"/>
        </w:rPr>
        <w:t>加村隆治</w:t>
      </w:r>
      <w:r w:rsidR="009852C1" w:rsidRPr="005044AA">
        <w:rPr>
          <w:rFonts w:asciiTheme="minorEastAsia" w:hAnsiTheme="minorEastAsia" w:hint="eastAsia"/>
          <w:sz w:val="22"/>
          <w:szCs w:val="24"/>
        </w:rPr>
        <w:t xml:space="preserve">　</w:t>
      </w:r>
    </w:p>
    <w:p w:rsidR="009852C1" w:rsidRPr="005044AA" w:rsidRDefault="009852C1" w:rsidP="009852C1">
      <w:pPr>
        <w:rPr>
          <w:rFonts w:asciiTheme="minorEastAsia" w:hAnsiTheme="minorEastAsia"/>
          <w:sz w:val="22"/>
          <w:szCs w:val="24"/>
        </w:rPr>
      </w:pPr>
      <w:r w:rsidRPr="005044AA">
        <w:rPr>
          <w:rFonts w:asciiTheme="minorEastAsia" w:hAnsiTheme="minorEastAsia" w:hint="eastAsia"/>
          <w:sz w:val="22"/>
          <w:szCs w:val="24"/>
        </w:rPr>
        <w:t>（前品川区立清水台小学校長、現中央区立教育委員会・教育センター講師）</w:t>
      </w:r>
    </w:p>
    <w:p w:rsidR="00D93A3E" w:rsidRPr="005044AA" w:rsidRDefault="00D93A3E" w:rsidP="005044AA">
      <w:pPr>
        <w:ind w:leftChars="100" w:left="210" w:firstLineChars="100" w:firstLine="220"/>
        <w:rPr>
          <w:rFonts w:asciiTheme="minorEastAsia" w:hAnsiTheme="minorEastAsia"/>
          <w:sz w:val="22"/>
          <w:szCs w:val="24"/>
        </w:rPr>
      </w:pPr>
    </w:p>
    <w:p w:rsidR="009852C1" w:rsidRPr="005044AA" w:rsidRDefault="005044AA" w:rsidP="005044AA">
      <w:pPr>
        <w:ind w:leftChars="100" w:left="210" w:firstLineChars="100" w:firstLine="220"/>
        <w:rPr>
          <w:rFonts w:asciiTheme="minorEastAsia" w:hAnsiTheme="minorEastAsia"/>
          <w:sz w:val="22"/>
          <w:szCs w:val="24"/>
        </w:rPr>
      </w:pPr>
      <w:r w:rsidRPr="005044AA">
        <w:rPr>
          <w:rFonts w:asciiTheme="minorEastAsia" w:hAnsiTheme="minorEastAsia"/>
          <w:noProof/>
          <w:sz w:val="22"/>
          <w:szCs w:val="24"/>
        </w:rPr>
        <w:drawing>
          <wp:anchor distT="0" distB="0" distL="114300" distR="114300" simplePos="0" relativeHeight="251667456" behindDoc="1" locked="0" layoutInCell="1" allowOverlap="1" wp14:anchorId="5020C702" wp14:editId="147F6CC6">
            <wp:simplePos x="0" y="0"/>
            <wp:positionH relativeFrom="column">
              <wp:posOffset>-139700</wp:posOffset>
            </wp:positionH>
            <wp:positionV relativeFrom="paragraph">
              <wp:posOffset>5715</wp:posOffset>
            </wp:positionV>
            <wp:extent cx="1315720" cy="1560195"/>
            <wp:effectExtent l="0" t="0" r="0" b="1905"/>
            <wp:wrapTight wrapText="bothSides">
              <wp:wrapPolygon edited="0">
                <wp:start x="0" y="0"/>
                <wp:lineTo x="0" y="21363"/>
                <wp:lineTo x="21266" y="21363"/>
                <wp:lineTo x="21266" y="0"/>
                <wp:lineTo x="0" y="0"/>
              </wp:wrapPolygon>
            </wp:wrapTight>
            <wp:docPr id="15" name="図 15" descr="E:\その他\創造的教育福祉人間学会\2012　研究会\3月春季大会\画像加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その他\創造的教育福祉人間学会\2012　研究会\3月春季大会\画像加村.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124" t="29646" r="29753" b="10118"/>
                    <a:stretch/>
                  </pic:blipFill>
                  <pic:spPr bwMode="auto">
                    <a:xfrm>
                      <a:off x="0" y="0"/>
                      <a:ext cx="1315720" cy="1560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2C1" w:rsidRPr="005044AA">
        <w:rPr>
          <w:rFonts w:asciiTheme="minorEastAsia" w:hAnsiTheme="minorEastAsia" w:hint="eastAsia"/>
          <w:sz w:val="22"/>
          <w:szCs w:val="24"/>
        </w:rPr>
        <w:t>東京学芸大学卒業。東京都にて公立小学校教諭１８年、教頭４年、校長１６年、兼任園長５年を歴任した。研究面では、東京都の教育研究員（昭和６０年度小学校・体育科）、文部科学省小学校体育実技講習会受講（昭和６１年度）、文部科学省教員海外派遣研修（平成８年度アメリカ合衆国）などを行った。品川区では、品川区小学校長会会長（平成１７年度）、品川区少年サッカー連盟理事長（平成１１～１３年度）を務め、行政と連携した小学校教育の推進及び児童の健全育成にあたった。</w:t>
      </w:r>
    </w:p>
    <w:p w:rsidR="009852C1" w:rsidRPr="005044AA" w:rsidRDefault="009852C1" w:rsidP="005044AA">
      <w:pPr>
        <w:ind w:leftChars="100" w:left="210" w:firstLineChars="100" w:firstLine="220"/>
        <w:rPr>
          <w:rFonts w:asciiTheme="minorEastAsia" w:hAnsiTheme="minorEastAsia"/>
          <w:sz w:val="22"/>
          <w:szCs w:val="24"/>
        </w:rPr>
      </w:pPr>
      <w:r w:rsidRPr="005044AA">
        <w:rPr>
          <w:rFonts w:asciiTheme="minorEastAsia" w:hAnsiTheme="minorEastAsia" w:hint="eastAsia"/>
          <w:sz w:val="22"/>
          <w:szCs w:val="24"/>
        </w:rPr>
        <w:t>著作としては、「小学校</w:t>
      </w:r>
      <w:r w:rsidRPr="005044AA">
        <w:rPr>
          <w:rFonts w:asciiTheme="minorEastAsia" w:hAnsiTheme="minorEastAsia"/>
          <w:sz w:val="22"/>
          <w:szCs w:val="24"/>
        </w:rPr>
        <w:t xml:space="preserve"> </w:t>
      </w:r>
      <w:r w:rsidRPr="005044AA">
        <w:rPr>
          <w:rFonts w:asciiTheme="minorEastAsia" w:hAnsiTheme="minorEastAsia" w:hint="eastAsia"/>
          <w:sz w:val="22"/>
          <w:szCs w:val="24"/>
        </w:rPr>
        <w:t>研究授業の進め方・見方」（文教書院</w:t>
      </w:r>
      <w:r w:rsidRPr="005044AA">
        <w:rPr>
          <w:rFonts w:asciiTheme="minorEastAsia" w:hAnsiTheme="minorEastAsia"/>
          <w:sz w:val="22"/>
          <w:szCs w:val="24"/>
        </w:rPr>
        <w:t>1993</w:t>
      </w:r>
      <w:r w:rsidRPr="005044AA">
        <w:rPr>
          <w:rFonts w:asciiTheme="minorEastAsia" w:hAnsiTheme="minorEastAsia" w:hint="eastAsia"/>
          <w:sz w:val="22"/>
          <w:szCs w:val="24"/>
        </w:rPr>
        <w:t>・６共著）、『「子どものケンカに大人は口出すな」は今も通用するか』（「児童心理」</w:t>
      </w:r>
      <w:r w:rsidRPr="005044AA">
        <w:rPr>
          <w:rFonts w:asciiTheme="minorEastAsia" w:hAnsiTheme="minorEastAsia"/>
          <w:sz w:val="22"/>
          <w:szCs w:val="24"/>
        </w:rPr>
        <w:t>2009</w:t>
      </w:r>
      <w:r w:rsidRPr="005044AA">
        <w:rPr>
          <w:rFonts w:asciiTheme="minorEastAsia" w:hAnsiTheme="minorEastAsia" w:hint="eastAsia"/>
          <w:sz w:val="22"/>
          <w:szCs w:val="24"/>
        </w:rPr>
        <w:t>・９　金子書房）など。江東区体育功労賞（昭和６０年度）。</w:t>
      </w:r>
    </w:p>
    <w:p w:rsidR="00D93A3E" w:rsidRDefault="00D93A3E" w:rsidP="005044AA">
      <w:pPr>
        <w:ind w:firstLineChars="200" w:firstLine="440"/>
        <w:rPr>
          <w:rFonts w:asciiTheme="minorEastAsia" w:hAnsiTheme="minorEastAsia"/>
          <w:sz w:val="22"/>
          <w:szCs w:val="24"/>
        </w:rPr>
      </w:pPr>
    </w:p>
    <w:p w:rsidR="005044AA" w:rsidRPr="005044AA" w:rsidRDefault="005044AA" w:rsidP="005044AA">
      <w:pPr>
        <w:ind w:firstLineChars="200" w:firstLine="440"/>
        <w:rPr>
          <w:rFonts w:asciiTheme="minorEastAsia" w:hAnsiTheme="minorEastAsia"/>
          <w:sz w:val="22"/>
          <w:szCs w:val="24"/>
        </w:rPr>
      </w:pPr>
    </w:p>
    <w:p w:rsidR="00D725EC" w:rsidRPr="005044AA" w:rsidRDefault="00D725EC" w:rsidP="00C36C3D">
      <w:pPr>
        <w:pStyle w:val="a5"/>
        <w:numPr>
          <w:ilvl w:val="0"/>
          <w:numId w:val="3"/>
        </w:numPr>
        <w:ind w:leftChars="0"/>
        <w:rPr>
          <w:rFonts w:asciiTheme="minorEastAsia" w:hAnsiTheme="minorEastAsia"/>
          <w:noProof/>
          <w:sz w:val="22"/>
          <w:szCs w:val="24"/>
        </w:rPr>
      </w:pPr>
      <w:r w:rsidRPr="005044AA">
        <w:rPr>
          <w:rFonts w:asciiTheme="minorEastAsia" w:hAnsiTheme="minorEastAsia" w:hint="eastAsia"/>
          <w:noProof/>
          <w:sz w:val="22"/>
          <w:szCs w:val="24"/>
        </w:rPr>
        <w:t>パネリストのプロフィールと研究課題など</w:t>
      </w:r>
    </w:p>
    <w:p w:rsidR="009852C1" w:rsidRPr="005044AA" w:rsidRDefault="00E924FF" w:rsidP="00D5353D">
      <w:pPr>
        <w:rPr>
          <w:rFonts w:asciiTheme="minorEastAsia" w:hAnsiTheme="minorEastAsia"/>
          <w:noProof/>
          <w:sz w:val="22"/>
          <w:szCs w:val="24"/>
        </w:rPr>
      </w:pPr>
      <w:r w:rsidRPr="005044AA">
        <w:rPr>
          <w:rFonts w:asciiTheme="minorEastAsia" w:hAnsiTheme="minorEastAsia"/>
          <w:noProof/>
          <w:sz w:val="22"/>
          <w:szCs w:val="24"/>
        </w:rPr>
        <w:drawing>
          <wp:anchor distT="0" distB="0" distL="114300" distR="114300" simplePos="0" relativeHeight="251658240" behindDoc="1" locked="0" layoutInCell="1" allowOverlap="1" wp14:anchorId="4BCD20CE" wp14:editId="17705C59">
            <wp:simplePos x="0" y="0"/>
            <wp:positionH relativeFrom="column">
              <wp:posOffset>-226060</wp:posOffset>
            </wp:positionH>
            <wp:positionV relativeFrom="paragraph">
              <wp:posOffset>158115</wp:posOffset>
            </wp:positionV>
            <wp:extent cx="1296035" cy="1494790"/>
            <wp:effectExtent l="0" t="0" r="0" b="0"/>
            <wp:wrapTight wrapText="bothSides">
              <wp:wrapPolygon edited="0">
                <wp:start x="0" y="0"/>
                <wp:lineTo x="0" y="21196"/>
                <wp:lineTo x="21272" y="21196"/>
                <wp:lineTo x="21272" y="0"/>
                <wp:lineTo x="0" y="0"/>
              </wp:wrapPolygon>
            </wp:wrapTight>
            <wp:docPr id="1" name="図 1" descr="E:\その他\創造的教育福祉人間学会\2012　研究会\3月春季大会\浅野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その他\創造的教育福祉人間学会\2012　研究会\3月春季大会\浅野写真.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956" r="1"/>
                    <a:stretch/>
                  </pic:blipFill>
                  <pic:spPr bwMode="auto">
                    <a:xfrm>
                      <a:off x="0" y="0"/>
                      <a:ext cx="1296035" cy="149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6C3D" w:rsidRPr="005044AA" w:rsidRDefault="00D5353D" w:rsidP="005044AA">
      <w:pPr>
        <w:ind w:firstLineChars="800" w:firstLine="1760"/>
        <w:rPr>
          <w:rFonts w:asciiTheme="minorEastAsia" w:hAnsiTheme="minorEastAsia"/>
          <w:noProof/>
          <w:sz w:val="22"/>
          <w:szCs w:val="24"/>
        </w:rPr>
      </w:pPr>
      <w:r w:rsidRPr="005044AA">
        <w:rPr>
          <w:rFonts w:asciiTheme="minorEastAsia" w:hAnsiTheme="minorEastAsia" w:hint="eastAsia"/>
          <w:noProof/>
          <w:sz w:val="22"/>
          <w:szCs w:val="24"/>
        </w:rPr>
        <w:t xml:space="preserve">浅野麻由　</w:t>
      </w:r>
    </w:p>
    <w:p w:rsidR="00D5353D" w:rsidRPr="005044AA" w:rsidRDefault="00C36C3D" w:rsidP="00D5353D">
      <w:pPr>
        <w:rPr>
          <w:rFonts w:asciiTheme="minorEastAsia" w:hAnsiTheme="minorEastAsia"/>
          <w:noProof/>
          <w:sz w:val="22"/>
          <w:szCs w:val="24"/>
        </w:rPr>
      </w:pPr>
      <w:r w:rsidRPr="005044AA">
        <w:rPr>
          <w:rFonts w:asciiTheme="minorEastAsia" w:hAnsiTheme="minorEastAsia" w:hint="eastAsia"/>
          <w:noProof/>
          <w:sz w:val="22"/>
          <w:szCs w:val="24"/>
        </w:rPr>
        <w:t xml:space="preserve">（テレビディレクター　</w:t>
      </w:r>
      <w:r w:rsidR="00D5353D" w:rsidRPr="005044AA">
        <w:rPr>
          <w:rFonts w:asciiTheme="minorEastAsia" w:hAnsiTheme="minorEastAsia" w:hint="eastAsia"/>
          <w:noProof/>
          <w:sz w:val="22"/>
          <w:szCs w:val="24"/>
        </w:rPr>
        <w:t>ドキュメンタリージャパン）</w:t>
      </w:r>
    </w:p>
    <w:p w:rsidR="00E924FF" w:rsidRDefault="00E924FF" w:rsidP="00D5353D">
      <w:pPr>
        <w:rPr>
          <w:rFonts w:asciiTheme="minorEastAsia" w:hAnsiTheme="minorEastAsia"/>
          <w:noProof/>
          <w:sz w:val="22"/>
          <w:szCs w:val="24"/>
        </w:rPr>
      </w:pPr>
      <w:r>
        <w:rPr>
          <w:rFonts w:asciiTheme="minorEastAsia" w:hAnsiTheme="minorEastAsia" w:hint="eastAsia"/>
          <w:noProof/>
          <w:sz w:val="22"/>
          <w:szCs w:val="24"/>
        </w:rPr>
        <w:t xml:space="preserve">　　　　　</w:t>
      </w:r>
    </w:p>
    <w:p w:rsidR="00D5353D" w:rsidRPr="005044AA" w:rsidRDefault="00E924FF" w:rsidP="00E924FF">
      <w:pPr>
        <w:ind w:firstLineChars="700" w:firstLine="1540"/>
        <w:rPr>
          <w:rFonts w:asciiTheme="minorEastAsia" w:hAnsiTheme="minorEastAsia"/>
          <w:noProof/>
          <w:sz w:val="22"/>
          <w:szCs w:val="24"/>
        </w:rPr>
      </w:pPr>
      <w:r>
        <w:rPr>
          <w:rFonts w:asciiTheme="minorEastAsia" w:hAnsiTheme="minorEastAsia" w:hint="eastAsia"/>
          <w:noProof/>
          <w:sz w:val="22"/>
          <w:szCs w:val="24"/>
        </w:rPr>
        <w:t>プロフィール</w:t>
      </w:r>
    </w:p>
    <w:p w:rsidR="00D5353D" w:rsidRPr="005044AA" w:rsidRDefault="00D5353D" w:rsidP="00D5353D">
      <w:pPr>
        <w:rPr>
          <w:rFonts w:asciiTheme="minorEastAsia" w:hAnsiTheme="minorEastAsia"/>
          <w:noProof/>
          <w:sz w:val="22"/>
          <w:szCs w:val="24"/>
        </w:rPr>
      </w:pPr>
      <w:r w:rsidRPr="005044AA">
        <w:rPr>
          <w:rFonts w:asciiTheme="minorEastAsia" w:hAnsiTheme="minorEastAsia" w:hint="eastAsia"/>
          <w:noProof/>
          <w:sz w:val="22"/>
          <w:szCs w:val="24"/>
        </w:rPr>
        <w:t xml:space="preserve"> 大学在学中から国際NGOに参加し、フィリピン・ピナトゥボ山噴火の復興援助として、学校建設事業やフェアトレード事業に携</w:t>
      </w:r>
      <w:r w:rsidRPr="005044AA">
        <w:rPr>
          <w:rFonts w:asciiTheme="minorEastAsia" w:hAnsiTheme="minorEastAsia" w:hint="eastAsia"/>
          <w:noProof/>
          <w:sz w:val="22"/>
          <w:szCs w:val="24"/>
        </w:rPr>
        <w:lastRenderedPageBreak/>
        <w:t>わる。国際関係の仕事を志すが、「興味のない人に興味を持たせなければ、社会問題として扱われない」と考えるようになり、大学卒業後、テレビ番組制作会社に入社。現在、ドキュメンタリージャパンのディレクターとして、東南アジアを中心に取材活動を行い、また国内の医療問題や貧困問題などのドキュメンタリーを制作する。２０１３年４月より立教大学大学院２１世紀社会デザイン研究科に進学。</w:t>
      </w:r>
    </w:p>
    <w:p w:rsidR="00B97821" w:rsidRPr="005044AA" w:rsidRDefault="00D5353D" w:rsidP="00D5353D">
      <w:pPr>
        <w:rPr>
          <w:rFonts w:asciiTheme="minorEastAsia" w:hAnsiTheme="minorEastAsia"/>
          <w:noProof/>
          <w:sz w:val="22"/>
          <w:szCs w:val="24"/>
        </w:rPr>
      </w:pPr>
      <w:r w:rsidRPr="005044AA">
        <w:rPr>
          <w:rFonts w:asciiTheme="minorEastAsia" w:hAnsiTheme="minorEastAsia"/>
          <w:noProof/>
          <w:sz w:val="22"/>
          <w:szCs w:val="24"/>
        </w:rPr>
        <w:t xml:space="preserve"> </w:t>
      </w:r>
      <w:r w:rsidRPr="005044AA">
        <w:rPr>
          <w:rFonts w:asciiTheme="minorEastAsia" w:hAnsiTheme="minorEastAsia" w:hint="eastAsia"/>
          <w:noProof/>
          <w:sz w:val="22"/>
          <w:szCs w:val="24"/>
        </w:rPr>
        <w:t>主な制作番組として、日本テレビ「</w:t>
      </w:r>
      <w:r w:rsidRPr="005044AA">
        <w:rPr>
          <w:rFonts w:asciiTheme="minorEastAsia" w:hAnsiTheme="minorEastAsia"/>
          <w:noProof/>
          <w:sz w:val="22"/>
          <w:szCs w:val="24"/>
        </w:rPr>
        <w:t>NNN</w:t>
      </w:r>
      <w:r w:rsidRPr="005044AA">
        <w:rPr>
          <w:rFonts w:asciiTheme="minorEastAsia" w:hAnsiTheme="minorEastAsia" w:hint="eastAsia"/>
          <w:noProof/>
          <w:sz w:val="22"/>
          <w:szCs w:val="24"/>
        </w:rPr>
        <w:t xml:space="preserve">ドキュメント　アパート・トロピカーナ　〜日本人を棄てたニッポン人」、テレビ朝日「ドキュメンタリー宣言　</w:t>
      </w:r>
      <w:r w:rsidRPr="005044AA">
        <w:rPr>
          <w:rFonts w:asciiTheme="minorEastAsia" w:hAnsiTheme="minorEastAsia"/>
          <w:noProof/>
          <w:sz w:val="22"/>
          <w:szCs w:val="24"/>
        </w:rPr>
        <w:t>NICU</w:t>
      </w:r>
      <w:r w:rsidRPr="005044AA">
        <w:rPr>
          <w:rFonts w:asciiTheme="minorEastAsia" w:hAnsiTheme="minorEastAsia" w:hint="eastAsia"/>
          <w:noProof/>
          <w:sz w:val="22"/>
          <w:szCs w:val="24"/>
        </w:rPr>
        <w:t>２４時」、</w:t>
      </w:r>
      <w:r w:rsidRPr="005044AA">
        <w:rPr>
          <w:rFonts w:asciiTheme="minorEastAsia" w:hAnsiTheme="minorEastAsia"/>
          <w:noProof/>
          <w:sz w:val="22"/>
          <w:szCs w:val="24"/>
        </w:rPr>
        <w:t>NHK</w:t>
      </w:r>
      <w:r w:rsidRPr="005044AA">
        <w:rPr>
          <w:rFonts w:asciiTheme="minorEastAsia" w:hAnsiTheme="minorEastAsia" w:hint="eastAsia"/>
          <w:noProof/>
          <w:sz w:val="22"/>
          <w:szCs w:val="24"/>
        </w:rPr>
        <w:t>総合「</w:t>
      </w:r>
      <w:r w:rsidRPr="005044AA">
        <w:rPr>
          <w:rFonts w:asciiTheme="minorEastAsia" w:hAnsiTheme="minorEastAsia"/>
          <w:noProof/>
          <w:sz w:val="22"/>
          <w:szCs w:val="24"/>
        </w:rPr>
        <w:t>NHK</w:t>
      </w:r>
      <w:r w:rsidRPr="005044AA">
        <w:rPr>
          <w:rFonts w:asciiTheme="minorEastAsia" w:hAnsiTheme="minorEastAsia" w:hint="eastAsia"/>
          <w:noProof/>
          <w:sz w:val="22"/>
          <w:szCs w:val="24"/>
        </w:rPr>
        <w:t>スペシャル</w:t>
      </w:r>
      <w:r w:rsidRPr="005044AA">
        <w:rPr>
          <w:rFonts w:asciiTheme="minorEastAsia" w:hAnsiTheme="minorEastAsia"/>
          <w:noProof/>
          <w:sz w:val="22"/>
          <w:szCs w:val="24"/>
        </w:rPr>
        <w:t xml:space="preserve"> </w:t>
      </w:r>
      <w:r w:rsidRPr="005044AA">
        <w:rPr>
          <w:rFonts w:asciiTheme="minorEastAsia" w:hAnsiTheme="minorEastAsia" w:hint="eastAsia"/>
          <w:noProof/>
          <w:sz w:val="22"/>
          <w:szCs w:val="24"/>
        </w:rPr>
        <w:t>にっぽん　家族の肖像」、</w:t>
      </w:r>
      <w:r w:rsidRPr="005044AA">
        <w:rPr>
          <w:rFonts w:asciiTheme="minorEastAsia" w:hAnsiTheme="minorEastAsia"/>
          <w:noProof/>
          <w:sz w:val="22"/>
          <w:szCs w:val="24"/>
        </w:rPr>
        <w:t>NHK</w:t>
      </w:r>
      <w:r w:rsidRPr="005044AA">
        <w:rPr>
          <w:rFonts w:asciiTheme="minorEastAsia" w:hAnsiTheme="minorEastAsia" w:hint="eastAsia"/>
          <w:noProof/>
          <w:sz w:val="22"/>
          <w:szCs w:val="24"/>
        </w:rPr>
        <w:t>ハイビジョン「エコツアー　ラオス編」、</w:t>
      </w:r>
      <w:r w:rsidRPr="005044AA">
        <w:rPr>
          <w:rFonts w:asciiTheme="minorEastAsia" w:hAnsiTheme="minorEastAsia"/>
          <w:noProof/>
          <w:sz w:val="22"/>
          <w:szCs w:val="24"/>
        </w:rPr>
        <w:t>NHK</w:t>
      </w:r>
      <w:r w:rsidRPr="005044AA">
        <w:rPr>
          <w:rFonts w:asciiTheme="minorEastAsia" w:hAnsiTheme="minorEastAsia" w:hint="eastAsia"/>
          <w:noProof/>
          <w:sz w:val="22"/>
          <w:szCs w:val="24"/>
        </w:rPr>
        <w:t>プレミアム「アメージング・ボイス　フィリピン、モンゴル」、アジア放送連合</w:t>
      </w:r>
      <w:r w:rsidRPr="005044AA">
        <w:rPr>
          <w:rFonts w:asciiTheme="minorEastAsia" w:hAnsiTheme="minorEastAsia"/>
          <w:noProof/>
          <w:sz w:val="22"/>
          <w:szCs w:val="24"/>
        </w:rPr>
        <w:t>(ABU)/NHK world/ NHK</w:t>
      </w:r>
      <w:r w:rsidRPr="005044AA">
        <w:rPr>
          <w:rFonts w:asciiTheme="minorEastAsia" w:hAnsiTheme="minorEastAsia" w:hint="eastAsia"/>
          <w:noProof/>
          <w:sz w:val="22"/>
          <w:szCs w:val="24"/>
        </w:rPr>
        <w:t>教育</w:t>
      </w:r>
      <w:r w:rsidRPr="005044AA">
        <w:rPr>
          <w:rFonts w:asciiTheme="minorEastAsia" w:hAnsiTheme="minorEastAsia"/>
          <w:noProof/>
          <w:sz w:val="22"/>
          <w:szCs w:val="24"/>
        </w:rPr>
        <w:t>/</w:t>
      </w:r>
      <w:r w:rsidRPr="005044AA">
        <w:rPr>
          <w:rFonts w:asciiTheme="minorEastAsia" w:hAnsiTheme="minorEastAsia" w:hint="eastAsia"/>
          <w:noProof/>
          <w:sz w:val="22"/>
          <w:szCs w:val="24"/>
        </w:rPr>
        <w:t xml:space="preserve">　国際共同制作「プロフェッショナルな女たち〜放送の未来をみつめて」、</w:t>
      </w:r>
      <w:r w:rsidRPr="005044AA">
        <w:rPr>
          <w:rFonts w:asciiTheme="minorEastAsia" w:hAnsiTheme="minorEastAsia"/>
          <w:noProof/>
          <w:sz w:val="22"/>
          <w:szCs w:val="24"/>
        </w:rPr>
        <w:t xml:space="preserve">STPS International/ NHK/ </w:t>
      </w:r>
      <w:r w:rsidRPr="005044AA">
        <w:rPr>
          <w:rFonts w:asciiTheme="minorEastAsia" w:hAnsiTheme="minorEastAsia" w:hint="eastAsia"/>
          <w:noProof/>
          <w:sz w:val="22"/>
          <w:szCs w:val="24"/>
        </w:rPr>
        <w:t>国際共同制作「Why poverty?」/「BS１スペシャル　なぜ格差はなくならない？」など。</w:t>
      </w:r>
    </w:p>
    <w:p w:rsidR="001E627E" w:rsidRPr="005044AA" w:rsidRDefault="001E627E" w:rsidP="00D5353D">
      <w:pPr>
        <w:rPr>
          <w:rFonts w:asciiTheme="minorEastAsia" w:hAnsiTheme="minorEastAsia"/>
          <w:sz w:val="22"/>
          <w:szCs w:val="24"/>
        </w:rPr>
      </w:pPr>
    </w:p>
    <w:p w:rsidR="00C36C3D" w:rsidRDefault="007A23E6" w:rsidP="005044AA">
      <w:pPr>
        <w:rPr>
          <w:rFonts w:asciiTheme="minorEastAsia" w:hAnsiTheme="minorEastAsia"/>
          <w:sz w:val="22"/>
          <w:szCs w:val="24"/>
        </w:rPr>
      </w:pPr>
      <w:r w:rsidRPr="005044AA">
        <w:rPr>
          <w:rFonts w:asciiTheme="minorEastAsia" w:hAnsiTheme="minorEastAsia" w:hint="eastAsia"/>
          <w:sz w:val="22"/>
          <w:szCs w:val="24"/>
        </w:rPr>
        <w:t xml:space="preserve">　</w:t>
      </w:r>
    </w:p>
    <w:p w:rsidR="005044AA" w:rsidRDefault="005044AA" w:rsidP="005044AA">
      <w:pPr>
        <w:rPr>
          <w:rFonts w:asciiTheme="minorEastAsia" w:hAnsiTheme="minorEastAsia"/>
          <w:sz w:val="22"/>
        </w:rPr>
      </w:pPr>
      <w:r w:rsidRPr="005044AA">
        <w:rPr>
          <w:rFonts w:asciiTheme="minorEastAsia" w:hAnsiTheme="minorEastAsia"/>
          <w:noProof/>
          <w:sz w:val="22"/>
          <w:szCs w:val="24"/>
        </w:rPr>
        <w:drawing>
          <wp:anchor distT="0" distB="0" distL="114300" distR="114300" simplePos="0" relativeHeight="251665408" behindDoc="1" locked="0" layoutInCell="1" allowOverlap="1" wp14:anchorId="1352D3E8" wp14:editId="6B98336F">
            <wp:simplePos x="0" y="0"/>
            <wp:positionH relativeFrom="column">
              <wp:posOffset>-285115</wp:posOffset>
            </wp:positionH>
            <wp:positionV relativeFrom="paragraph">
              <wp:posOffset>26035</wp:posOffset>
            </wp:positionV>
            <wp:extent cx="1678305" cy="1363980"/>
            <wp:effectExtent l="4763" t="0" r="2857" b="2858"/>
            <wp:wrapTight wrapText="bothSides">
              <wp:wrapPolygon edited="0">
                <wp:start x="61" y="21675"/>
                <wp:lineTo x="21392" y="21675"/>
                <wp:lineTo x="21392" y="256"/>
                <wp:lineTo x="61" y="256"/>
                <wp:lineTo x="61" y="21675"/>
              </wp:wrapPolygon>
            </wp:wrapTight>
            <wp:docPr id="14" name="図 14" descr="E:\その他\創造的教育福祉人間学会\2012　研究会\3月春季大会\2007-08-21 11-06-40_0056 竹内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その他\創造的教育福祉人間学会\2012　研究会\3月春季大会\2007-08-21 11-06-40_0056 竹内写真.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2" t="50727" r="55521" b="19"/>
                    <a:stretch/>
                  </pic:blipFill>
                  <pic:spPr bwMode="auto">
                    <a:xfrm rot="5400000">
                      <a:off x="0" y="0"/>
                      <a:ext cx="1678305" cy="1363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44AA" w:rsidRPr="005044AA" w:rsidRDefault="005044AA" w:rsidP="005044AA">
      <w:pPr>
        <w:rPr>
          <w:rFonts w:asciiTheme="minorEastAsia" w:hAnsiTheme="minorEastAsia"/>
          <w:sz w:val="22"/>
        </w:rPr>
      </w:pPr>
    </w:p>
    <w:p w:rsidR="00C36C3D" w:rsidRPr="005044AA" w:rsidRDefault="00C36C3D" w:rsidP="005044AA">
      <w:pPr>
        <w:ind w:firstLineChars="300" w:firstLine="660"/>
        <w:rPr>
          <w:rFonts w:asciiTheme="minorEastAsia" w:hAnsiTheme="minorEastAsia" w:cs="Times New Roman"/>
          <w:sz w:val="22"/>
          <w:szCs w:val="24"/>
        </w:rPr>
      </w:pPr>
      <w:r w:rsidRPr="005044AA">
        <w:rPr>
          <w:rFonts w:asciiTheme="minorEastAsia" w:hAnsiTheme="minorEastAsia" w:hint="eastAsia"/>
          <w:sz w:val="22"/>
        </w:rPr>
        <w:t>竹内康憲　（足立高等学校）</w:t>
      </w:r>
    </w:p>
    <w:p w:rsidR="00C36C3D" w:rsidRPr="005044AA" w:rsidRDefault="00C36C3D" w:rsidP="005044AA">
      <w:pPr>
        <w:ind w:firstLineChars="300" w:firstLine="660"/>
        <w:rPr>
          <w:rFonts w:asciiTheme="minorEastAsia" w:hAnsiTheme="minorEastAsia" w:cs="Times New Roman"/>
          <w:sz w:val="22"/>
          <w:szCs w:val="24"/>
        </w:rPr>
      </w:pPr>
    </w:p>
    <w:p w:rsidR="007A23E6" w:rsidRPr="007A23E6" w:rsidRDefault="007A23E6" w:rsidP="005044AA">
      <w:pPr>
        <w:ind w:firstLineChars="700" w:firstLine="1540"/>
        <w:rPr>
          <w:rFonts w:asciiTheme="minorEastAsia" w:hAnsiTheme="minorEastAsia" w:cs="Times New Roman"/>
          <w:sz w:val="22"/>
          <w:szCs w:val="24"/>
        </w:rPr>
      </w:pPr>
      <w:r w:rsidRPr="007A23E6">
        <w:rPr>
          <w:rFonts w:asciiTheme="minorEastAsia" w:hAnsiTheme="minorEastAsia" w:cs="Times New Roman" w:hint="eastAsia"/>
          <w:sz w:val="22"/>
          <w:szCs w:val="24"/>
        </w:rPr>
        <w:t>プロフィール</w:t>
      </w:r>
    </w:p>
    <w:p w:rsidR="00C36C3D" w:rsidRPr="005044AA"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全日制高校含め3つの高等学校を中退</w:t>
      </w:r>
      <w:r w:rsidR="00C36C3D" w:rsidRPr="005044AA">
        <w:rPr>
          <w:rFonts w:asciiTheme="minorEastAsia" w:hAnsiTheme="minorEastAsia" w:cs="Times New Roman" w:hint="eastAsia"/>
          <w:sz w:val="22"/>
          <w:szCs w:val="24"/>
        </w:rPr>
        <w:t>。</w:t>
      </w:r>
    </w:p>
    <w:p w:rsidR="005044AA"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その後約10年間の社会人生活を経て2002年</w:t>
      </w:r>
      <w:r w:rsidRPr="007A23E6">
        <w:rPr>
          <w:rFonts w:asciiTheme="minorEastAsia" w:hAnsiTheme="minorEastAsia" w:cs="Times New Roman"/>
          <w:sz w:val="22"/>
          <w:szCs w:val="24"/>
        </w:rPr>
        <w:t>9</w:t>
      </w:r>
      <w:r w:rsidRPr="007A23E6">
        <w:rPr>
          <w:rFonts w:asciiTheme="minorEastAsia" w:hAnsiTheme="minorEastAsia" w:cs="Times New Roman" w:hint="eastAsia"/>
          <w:sz w:val="22"/>
          <w:szCs w:val="24"/>
        </w:rPr>
        <w:t>月大学入学資</w:t>
      </w:r>
      <w:r w:rsidR="005044AA">
        <w:rPr>
          <w:rFonts w:asciiTheme="minorEastAsia" w:hAnsiTheme="minorEastAsia" w:cs="Times New Roman" w:hint="eastAsia"/>
          <w:sz w:val="22"/>
          <w:szCs w:val="24"/>
        </w:rPr>
        <w:t xml:space="preserve">　</w:t>
      </w:r>
    </w:p>
    <w:p w:rsidR="007A23E6" w:rsidRPr="007A23E6" w:rsidRDefault="007A23E6" w:rsidP="005044AA">
      <w:pPr>
        <w:ind w:firstLineChars="1000" w:firstLine="2200"/>
        <w:rPr>
          <w:rFonts w:asciiTheme="minorEastAsia" w:hAnsiTheme="minorEastAsia" w:cs="Times New Roman"/>
          <w:sz w:val="22"/>
          <w:szCs w:val="24"/>
        </w:rPr>
      </w:pPr>
      <w:r w:rsidRPr="007A23E6">
        <w:rPr>
          <w:rFonts w:asciiTheme="minorEastAsia" w:hAnsiTheme="minorEastAsia" w:cs="Times New Roman" w:hint="eastAsia"/>
          <w:sz w:val="22"/>
          <w:szCs w:val="24"/>
        </w:rPr>
        <w:t>格検定を</w:t>
      </w:r>
      <w:r w:rsidRPr="007A23E6">
        <w:rPr>
          <w:rFonts w:asciiTheme="minorEastAsia" w:hAnsiTheme="minorEastAsia" w:cs="Times New Roman"/>
          <w:sz w:val="22"/>
          <w:szCs w:val="24"/>
        </w:rPr>
        <w:t>28</w:t>
      </w:r>
      <w:r w:rsidRPr="007A23E6">
        <w:rPr>
          <w:rFonts w:asciiTheme="minorEastAsia" w:hAnsiTheme="minorEastAsia" w:cs="Times New Roman" w:hint="eastAsia"/>
          <w:sz w:val="22"/>
          <w:szCs w:val="24"/>
        </w:rPr>
        <w:t>歳で合格</w:t>
      </w:r>
      <w:r w:rsidR="00C36C3D" w:rsidRPr="005044AA">
        <w:rPr>
          <w:rFonts w:asciiTheme="minorEastAsia" w:hAnsiTheme="minorEastAsia" w:cs="Times New Roman" w:hint="eastAsia"/>
          <w:sz w:val="22"/>
          <w:szCs w:val="24"/>
        </w:rPr>
        <w:t>。</w:t>
      </w:r>
    </w:p>
    <w:p w:rsidR="00C36C3D" w:rsidRPr="005044AA"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2003年</w:t>
      </w:r>
      <w:r w:rsidRPr="007A23E6">
        <w:rPr>
          <w:rFonts w:asciiTheme="minorEastAsia" w:hAnsiTheme="minorEastAsia" w:cs="Times New Roman"/>
          <w:sz w:val="22"/>
          <w:szCs w:val="24"/>
        </w:rPr>
        <w:t>4</w:t>
      </w:r>
      <w:r w:rsidRPr="007A23E6">
        <w:rPr>
          <w:rFonts w:asciiTheme="minorEastAsia" w:hAnsiTheme="minorEastAsia" w:cs="Times New Roman" w:hint="eastAsia"/>
          <w:sz w:val="22"/>
          <w:szCs w:val="24"/>
        </w:rPr>
        <w:t>月明治大学文学部史学地理学科地理学専攻入学</w:t>
      </w:r>
      <w:r w:rsidR="00C36C3D" w:rsidRPr="005044AA">
        <w:rPr>
          <w:rFonts w:asciiTheme="minorEastAsia" w:hAnsiTheme="minorEastAsia" w:cs="Times New Roman" w:hint="eastAsia"/>
          <w:sz w:val="22"/>
          <w:szCs w:val="24"/>
        </w:rPr>
        <w:t>。</w:t>
      </w:r>
    </w:p>
    <w:p w:rsidR="00C36C3D" w:rsidRPr="005044AA"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2007年</w:t>
      </w:r>
      <w:r w:rsidRPr="007A23E6">
        <w:rPr>
          <w:rFonts w:asciiTheme="minorEastAsia" w:hAnsiTheme="minorEastAsia" w:cs="Times New Roman"/>
          <w:sz w:val="22"/>
          <w:szCs w:val="24"/>
        </w:rPr>
        <w:t>3</w:t>
      </w:r>
      <w:r w:rsidRPr="007A23E6">
        <w:rPr>
          <w:rFonts w:asciiTheme="minorEastAsia" w:hAnsiTheme="minorEastAsia" w:cs="Times New Roman" w:hint="eastAsia"/>
          <w:sz w:val="22"/>
          <w:szCs w:val="24"/>
        </w:rPr>
        <w:t>月明治大学文学部史学地理学科地理学専攻卒業</w:t>
      </w:r>
      <w:r w:rsidR="00C36C3D" w:rsidRPr="005044AA">
        <w:rPr>
          <w:rFonts w:asciiTheme="minorEastAsia" w:hAnsiTheme="minorEastAsia" w:cs="Times New Roman" w:hint="eastAsia"/>
          <w:sz w:val="22"/>
          <w:szCs w:val="24"/>
        </w:rPr>
        <w:t>。</w:t>
      </w:r>
    </w:p>
    <w:p w:rsidR="007A23E6" w:rsidRPr="007A23E6" w:rsidRDefault="007A23E6" w:rsidP="005044AA">
      <w:pPr>
        <w:ind w:leftChars="100" w:left="210"/>
        <w:rPr>
          <w:rFonts w:asciiTheme="minorEastAsia" w:hAnsiTheme="minorEastAsia" w:cs="Times New Roman"/>
          <w:sz w:val="22"/>
          <w:szCs w:val="24"/>
        </w:rPr>
      </w:pPr>
      <w:r w:rsidRPr="007A23E6">
        <w:rPr>
          <w:rFonts w:asciiTheme="minorEastAsia" w:hAnsiTheme="minorEastAsia" w:cs="Times New Roman" w:hint="eastAsia"/>
          <w:sz w:val="22"/>
          <w:szCs w:val="24"/>
        </w:rPr>
        <w:t>2007年4月東京大学大学院新領域創成科学研究科自然環境学専攻修士課程入学</w:t>
      </w:r>
      <w:r w:rsidR="00C36C3D" w:rsidRPr="005044AA">
        <w:rPr>
          <w:rFonts w:asciiTheme="minorEastAsia" w:hAnsiTheme="minorEastAsia" w:cs="Times New Roman" w:hint="eastAsia"/>
          <w:sz w:val="22"/>
          <w:szCs w:val="24"/>
        </w:rPr>
        <w:t>。</w:t>
      </w:r>
      <w:r w:rsidRPr="007A23E6">
        <w:rPr>
          <w:rFonts w:asciiTheme="minorEastAsia" w:hAnsiTheme="minorEastAsia" w:cs="Times New Roman" w:hint="eastAsia"/>
          <w:sz w:val="22"/>
          <w:szCs w:val="24"/>
        </w:rPr>
        <w:t>同年東京都北区立中学校社会科非常勤講師</w:t>
      </w:r>
      <w:r w:rsidR="00643C85">
        <w:rPr>
          <w:rFonts w:asciiTheme="minorEastAsia" w:hAnsiTheme="minorEastAsia" w:cs="Times New Roman" w:hint="eastAsia"/>
          <w:sz w:val="22"/>
          <w:szCs w:val="24"/>
        </w:rPr>
        <w:t>。</w:t>
      </w:r>
    </w:p>
    <w:p w:rsidR="005044AA"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2009年3月東京大学大学院新領域創成科学研究科自然環境学専攻修士課程修了（環境学修士）</w:t>
      </w:r>
      <w:r w:rsidR="00C36C3D" w:rsidRPr="005044AA">
        <w:rPr>
          <w:rFonts w:asciiTheme="minorEastAsia" w:hAnsiTheme="minorEastAsia" w:cs="Times New Roman" w:hint="eastAsia"/>
          <w:sz w:val="22"/>
          <w:szCs w:val="24"/>
        </w:rPr>
        <w:t>。</w:t>
      </w:r>
    </w:p>
    <w:p w:rsidR="007A23E6" w:rsidRPr="007A23E6"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同年</w:t>
      </w:r>
      <w:r w:rsidRPr="007A23E6">
        <w:rPr>
          <w:rFonts w:asciiTheme="minorEastAsia" w:hAnsiTheme="minorEastAsia" w:cs="Times New Roman"/>
          <w:sz w:val="22"/>
          <w:szCs w:val="24"/>
        </w:rPr>
        <w:t>4</w:t>
      </w:r>
      <w:r w:rsidRPr="007A23E6">
        <w:rPr>
          <w:rFonts w:asciiTheme="minorEastAsia" w:hAnsiTheme="minorEastAsia" w:cs="Times New Roman" w:hint="eastAsia"/>
          <w:sz w:val="22"/>
          <w:szCs w:val="24"/>
        </w:rPr>
        <w:t>月東京都立葛飾特別支援学校教諭</w:t>
      </w:r>
      <w:r w:rsidR="00643C85">
        <w:rPr>
          <w:rFonts w:asciiTheme="minorEastAsia" w:hAnsiTheme="minorEastAsia" w:cs="Times New Roman" w:hint="eastAsia"/>
          <w:sz w:val="22"/>
          <w:szCs w:val="24"/>
        </w:rPr>
        <w:t>。</w:t>
      </w:r>
    </w:p>
    <w:p w:rsidR="007A23E6" w:rsidRPr="007A23E6"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2012年4月東京都立足立高等学校定時制課程教諭</w:t>
      </w:r>
      <w:r w:rsidR="00643C85">
        <w:rPr>
          <w:rFonts w:asciiTheme="minorEastAsia" w:hAnsiTheme="minorEastAsia" w:cs="Times New Roman" w:hint="eastAsia"/>
          <w:sz w:val="22"/>
          <w:szCs w:val="24"/>
        </w:rPr>
        <w:t>。</w:t>
      </w:r>
    </w:p>
    <w:p w:rsidR="007A23E6" w:rsidRDefault="007A23E6" w:rsidP="007A23E6">
      <w:pPr>
        <w:rPr>
          <w:rFonts w:asciiTheme="minorEastAsia" w:hAnsiTheme="minorEastAsia" w:cs="Times New Roman"/>
          <w:sz w:val="22"/>
          <w:szCs w:val="24"/>
        </w:rPr>
      </w:pPr>
    </w:p>
    <w:p w:rsidR="005044AA" w:rsidRPr="007A23E6" w:rsidRDefault="005044AA" w:rsidP="007A23E6">
      <w:pPr>
        <w:rPr>
          <w:rFonts w:asciiTheme="minorEastAsia" w:hAnsiTheme="minorEastAsia" w:cs="Times New Roman"/>
          <w:sz w:val="22"/>
          <w:szCs w:val="24"/>
        </w:rPr>
      </w:pPr>
    </w:p>
    <w:p w:rsidR="007A23E6" w:rsidRPr="007A23E6" w:rsidRDefault="007A23E6" w:rsidP="00E924FF">
      <w:pPr>
        <w:rPr>
          <w:rFonts w:asciiTheme="minorEastAsia" w:hAnsiTheme="minorEastAsia" w:cs="Times New Roman"/>
          <w:sz w:val="22"/>
          <w:szCs w:val="24"/>
        </w:rPr>
      </w:pPr>
      <w:r w:rsidRPr="007A23E6">
        <w:rPr>
          <w:rFonts w:asciiTheme="minorEastAsia" w:hAnsiTheme="minorEastAsia" w:cs="Times New Roman" w:hint="eastAsia"/>
          <w:sz w:val="22"/>
          <w:szCs w:val="24"/>
        </w:rPr>
        <w:lastRenderedPageBreak/>
        <w:t>研究テーマなど</w:t>
      </w:r>
    </w:p>
    <w:p w:rsidR="007A23E6" w:rsidRPr="007A23E6" w:rsidRDefault="007A23E6" w:rsidP="005044AA">
      <w:pPr>
        <w:ind w:firstLineChars="100" w:firstLine="220"/>
        <w:rPr>
          <w:rFonts w:asciiTheme="minorEastAsia" w:hAnsiTheme="minorEastAsia" w:cs="Times New Roman"/>
          <w:sz w:val="22"/>
          <w:szCs w:val="24"/>
        </w:rPr>
      </w:pPr>
      <w:r w:rsidRPr="007A23E6">
        <w:rPr>
          <w:rFonts w:asciiTheme="minorEastAsia" w:hAnsiTheme="minorEastAsia" w:cs="Times New Roman" w:hint="eastAsia"/>
          <w:sz w:val="22"/>
          <w:szCs w:val="24"/>
        </w:rPr>
        <w:t>フライフィッシングを通して痛感したすばらしい日本の自然を次世代に残すためにも深く学びたいと考え、一念発起して二十代後半で社会人を続けながら大学に入学し、自然地理学を専攻する。卒業研究ではイワナの産卵と河川環境について研究した。その結果は、地理教育学会で発表、学術雑誌「水産増殖</w:t>
      </w:r>
      <w:r w:rsidRPr="007A23E6">
        <w:rPr>
          <w:rFonts w:asciiTheme="minorEastAsia" w:hAnsiTheme="minorEastAsia" w:cs="Times New Roman"/>
          <w:sz w:val="22"/>
          <w:szCs w:val="24"/>
        </w:rPr>
        <w:t>Aquaculture Science</w:t>
      </w:r>
      <w:r w:rsidRPr="007A23E6">
        <w:rPr>
          <w:rFonts w:asciiTheme="minorEastAsia" w:hAnsiTheme="minorEastAsia" w:cs="Times New Roman" w:hint="eastAsia"/>
          <w:sz w:val="22"/>
          <w:szCs w:val="24"/>
        </w:rPr>
        <w:t>」に掲載された。その後、区立中学校で社会科非常勤講師として普通学級とともに特別支援学級での授業も受け持つ。また、</w:t>
      </w:r>
      <w:r w:rsidR="00C36C3D" w:rsidRPr="005044AA">
        <w:rPr>
          <w:rFonts w:asciiTheme="minorEastAsia" w:hAnsiTheme="minorEastAsia" w:cs="Times New Roman" w:hint="eastAsia"/>
          <w:sz w:val="22"/>
          <w:szCs w:val="24"/>
        </w:rPr>
        <w:t>自分の紆余曲折した体験や</w:t>
      </w:r>
      <w:r w:rsidRPr="007A23E6">
        <w:rPr>
          <w:rFonts w:asciiTheme="minorEastAsia" w:hAnsiTheme="minorEastAsia" w:cs="Times New Roman" w:hint="eastAsia"/>
          <w:sz w:val="22"/>
          <w:szCs w:val="24"/>
        </w:rPr>
        <w:t>社会人経験を生かし、区立中学校で民間面接官などを行う。大学での研究をさらに発展させるべく非常勤講師をしながら、農学系と理学系の研究室が設置されている大学院で自然環境学を専攻する。イワナの生息場所の好適性と河川環境の関係について研究し、研究結果の一部は日本地理学会で発表、学術雑誌「応用生態工学」に掲載された。現在、地歴公民科教員として自分の体験を生徒に伝えながら定時制高校に勤務。その一方で、明治大学や帝京大学での教育実習指導や特別講義、教育研究会などでの研究、実践発表も行っている。</w:t>
      </w:r>
    </w:p>
    <w:p w:rsidR="00C93FDD" w:rsidRPr="005044AA" w:rsidRDefault="00C36C3D" w:rsidP="005044AA">
      <w:pPr>
        <w:ind w:left="220" w:hangingChars="100" w:hanging="220"/>
        <w:rPr>
          <w:rFonts w:asciiTheme="minorEastAsia" w:hAnsiTheme="minorEastAsia" w:cs="Arial"/>
          <w:sz w:val="22"/>
          <w:szCs w:val="24"/>
        </w:rPr>
      </w:pPr>
      <w:r w:rsidRPr="005044AA">
        <w:rPr>
          <w:rFonts w:asciiTheme="minorEastAsia" w:hAnsiTheme="minorEastAsia" w:cs="Arial" w:hint="eastAsia"/>
          <w:sz w:val="22"/>
          <w:szCs w:val="24"/>
        </w:rPr>
        <w:t xml:space="preserve">　　　</w:t>
      </w:r>
    </w:p>
    <w:p w:rsidR="00C93FDD" w:rsidRPr="005044AA" w:rsidRDefault="005044AA" w:rsidP="005044AA">
      <w:pPr>
        <w:ind w:left="220" w:hangingChars="100" w:hanging="220"/>
        <w:rPr>
          <w:rFonts w:asciiTheme="minorEastAsia" w:hAnsiTheme="minorEastAsia" w:cs="Arial"/>
          <w:sz w:val="22"/>
          <w:szCs w:val="24"/>
        </w:rPr>
      </w:pPr>
      <w:r w:rsidRPr="005044AA">
        <w:rPr>
          <w:rFonts w:asciiTheme="minorEastAsia" w:hAnsiTheme="minorEastAsia"/>
          <w:noProof/>
          <w:sz w:val="22"/>
          <w:szCs w:val="24"/>
        </w:rPr>
        <w:drawing>
          <wp:anchor distT="0" distB="0" distL="114300" distR="114300" simplePos="0" relativeHeight="251668480" behindDoc="1" locked="0" layoutInCell="1" allowOverlap="1" wp14:anchorId="3ED3D7EA" wp14:editId="600F03E6">
            <wp:simplePos x="0" y="0"/>
            <wp:positionH relativeFrom="column">
              <wp:posOffset>-2540</wp:posOffset>
            </wp:positionH>
            <wp:positionV relativeFrom="paragraph">
              <wp:posOffset>223520</wp:posOffset>
            </wp:positionV>
            <wp:extent cx="1264285" cy="1697990"/>
            <wp:effectExtent l="0" t="0" r="0" b="0"/>
            <wp:wrapTight wrapText="bothSides">
              <wp:wrapPolygon edited="0">
                <wp:start x="0" y="0"/>
                <wp:lineTo x="0" y="21325"/>
                <wp:lineTo x="21155" y="21325"/>
                <wp:lineTo x="21155" y="0"/>
                <wp:lineTo x="0" y="0"/>
              </wp:wrapPolygon>
            </wp:wrapTight>
            <wp:docPr id="13" name="図 13" descr="E:\その他\創造的教育福祉人間学会\2012　研究会\3月春季大会\20130314 中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その他\創造的教育福祉人間学会\2012　研究会\3月春季大会\20130314 中島.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4285" cy="169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FDD" w:rsidRPr="005044AA" w:rsidRDefault="00C93FDD" w:rsidP="005044AA">
      <w:pPr>
        <w:ind w:leftChars="100" w:left="210" w:firstLineChars="300" w:firstLine="660"/>
        <w:rPr>
          <w:rFonts w:asciiTheme="minorEastAsia" w:hAnsiTheme="minorEastAsia" w:cs="Arial"/>
          <w:sz w:val="22"/>
          <w:szCs w:val="24"/>
        </w:rPr>
      </w:pPr>
    </w:p>
    <w:p w:rsidR="00C36C3D" w:rsidRPr="005044AA" w:rsidRDefault="00C36C3D" w:rsidP="00E924FF">
      <w:pPr>
        <w:ind w:leftChars="100" w:left="210" w:firstLineChars="500" w:firstLine="1100"/>
        <w:rPr>
          <w:rFonts w:asciiTheme="minorEastAsia" w:hAnsiTheme="minorEastAsia" w:cs="Arial"/>
          <w:sz w:val="22"/>
          <w:szCs w:val="24"/>
        </w:rPr>
      </w:pPr>
      <w:r w:rsidRPr="005044AA">
        <w:rPr>
          <w:rFonts w:asciiTheme="minorEastAsia" w:hAnsiTheme="minorEastAsia" w:cs="Arial"/>
          <w:sz w:val="22"/>
          <w:szCs w:val="24"/>
        </w:rPr>
        <w:t>中島マリン</w:t>
      </w:r>
      <w:r w:rsidRPr="005044AA">
        <w:rPr>
          <w:rFonts w:asciiTheme="minorEastAsia" w:hAnsiTheme="minorEastAsia" w:cs="Arial" w:hint="eastAsia"/>
          <w:sz w:val="22"/>
          <w:szCs w:val="24"/>
        </w:rPr>
        <w:t>（成蹊大学）</w:t>
      </w:r>
    </w:p>
    <w:p w:rsidR="00C93FDD" w:rsidRPr="005044AA" w:rsidRDefault="00C93FDD" w:rsidP="005044AA">
      <w:pPr>
        <w:ind w:leftChars="100" w:left="210" w:firstLineChars="300" w:firstLine="660"/>
        <w:rPr>
          <w:rFonts w:asciiTheme="minorEastAsia" w:hAnsiTheme="minorEastAsia" w:cs="Arial"/>
          <w:sz w:val="22"/>
          <w:szCs w:val="24"/>
        </w:rPr>
      </w:pPr>
      <w:r w:rsidRPr="005044AA">
        <w:rPr>
          <w:rFonts w:asciiTheme="minorEastAsia" w:hAnsiTheme="minorEastAsia" w:cs="Arial" w:hint="eastAsia"/>
          <w:sz w:val="22"/>
          <w:szCs w:val="24"/>
        </w:rPr>
        <w:t xml:space="preserve">　　　　</w:t>
      </w:r>
    </w:p>
    <w:p w:rsidR="001E140F" w:rsidRPr="005044AA" w:rsidRDefault="00C93FDD" w:rsidP="00E924FF">
      <w:pPr>
        <w:ind w:firstLineChars="600" w:firstLine="1320"/>
        <w:rPr>
          <w:rFonts w:asciiTheme="minorEastAsia" w:hAnsiTheme="minorEastAsia"/>
          <w:sz w:val="22"/>
          <w:szCs w:val="24"/>
        </w:rPr>
      </w:pPr>
      <w:r w:rsidRPr="005044AA">
        <w:rPr>
          <w:rFonts w:asciiTheme="minorEastAsia" w:hAnsiTheme="minorEastAsia" w:hint="eastAsia"/>
          <w:sz w:val="22"/>
          <w:szCs w:val="24"/>
        </w:rPr>
        <w:t>プロフィール</w:t>
      </w:r>
    </w:p>
    <w:p w:rsidR="003F1E14" w:rsidRPr="005044AA" w:rsidRDefault="003F1E14" w:rsidP="005044AA">
      <w:pPr>
        <w:ind w:leftChars="100" w:left="210" w:firstLineChars="100" w:firstLine="220"/>
        <w:rPr>
          <w:rFonts w:asciiTheme="minorEastAsia" w:hAnsiTheme="minorEastAsia" w:cs="Arial"/>
          <w:sz w:val="22"/>
          <w:szCs w:val="24"/>
        </w:rPr>
      </w:pPr>
      <w:r w:rsidRPr="005044AA">
        <w:rPr>
          <w:rFonts w:asciiTheme="minorEastAsia" w:hAnsiTheme="minorEastAsia" w:cs="Arial" w:hint="eastAsia"/>
          <w:sz w:val="22"/>
          <w:szCs w:val="24"/>
        </w:rPr>
        <w:t>タイ人と日本人の両親を持ち、高等学校卒業までをタイで過ごす。早稲田大学第一文学部卒業。タイ語・日本語ともネイティブで、各種国際会議通訳、司法通訳などを務める。成蹊大学及び昭和女子大学オープンカレッジのタイ語講師。著書：「タイのしきたり」（めこん）、「間違いだらけのタイ語」（共著、めこん）、 「挫折しないタイ文字レッスン」（めこん）、「旅行タイ語会話」（Jリサーチ）、「タイ検定」（共著、めこん）など。</w:t>
      </w:r>
    </w:p>
    <w:p w:rsidR="00C93FDD" w:rsidRPr="005044AA" w:rsidRDefault="00C93FDD" w:rsidP="00C93FDD">
      <w:pPr>
        <w:rPr>
          <w:rFonts w:asciiTheme="minorEastAsia" w:hAnsiTheme="minorEastAsia" w:cs="Arial"/>
          <w:sz w:val="22"/>
          <w:szCs w:val="24"/>
        </w:rPr>
      </w:pPr>
    </w:p>
    <w:p w:rsidR="003F1E14" w:rsidRPr="005044AA" w:rsidRDefault="00E512A7" w:rsidP="00C93FDD">
      <w:pPr>
        <w:rPr>
          <w:rFonts w:asciiTheme="minorEastAsia" w:hAnsiTheme="minorEastAsia" w:cs="Arial"/>
          <w:sz w:val="22"/>
          <w:szCs w:val="24"/>
        </w:rPr>
      </w:pPr>
      <w:r>
        <w:rPr>
          <w:rFonts w:asciiTheme="minorEastAsia" w:hAnsiTheme="minorEastAsia" w:cs="Arial" w:hint="eastAsia"/>
          <w:sz w:val="22"/>
          <w:szCs w:val="24"/>
        </w:rPr>
        <w:t>シンポジウムの報告内容など</w:t>
      </w:r>
      <w:bookmarkStart w:id="0" w:name="_GoBack"/>
      <w:bookmarkEnd w:id="0"/>
    </w:p>
    <w:p w:rsidR="003F1E14" w:rsidRPr="005044AA" w:rsidRDefault="003F1E14" w:rsidP="005044AA">
      <w:pPr>
        <w:ind w:leftChars="100" w:left="210" w:firstLineChars="100" w:firstLine="220"/>
        <w:rPr>
          <w:rFonts w:asciiTheme="minorEastAsia" w:hAnsiTheme="minorEastAsia" w:cs="Arial"/>
          <w:sz w:val="22"/>
          <w:szCs w:val="24"/>
        </w:rPr>
      </w:pPr>
      <w:r w:rsidRPr="005044AA">
        <w:rPr>
          <w:rFonts w:asciiTheme="minorEastAsia" w:hAnsiTheme="minorEastAsia" w:cs="Arial" w:hint="eastAsia"/>
          <w:sz w:val="22"/>
          <w:szCs w:val="24"/>
        </w:rPr>
        <w:t>近年、タイでは野生動物の密猟・密輸が激化している。象牙やトラの毛皮などが海外で高値で取引されている。科学的な薬効が認められていないにも関わらずトラや象の生殖器、虎の手、その他の臓器が、精力向上に効果があると信じられ、</w:t>
      </w:r>
      <w:r w:rsidRPr="005044AA">
        <w:rPr>
          <w:rFonts w:asciiTheme="minorEastAsia" w:hAnsiTheme="minorEastAsia" w:cs="Arial" w:hint="eastAsia"/>
          <w:sz w:val="22"/>
          <w:szCs w:val="24"/>
        </w:rPr>
        <w:lastRenderedPageBreak/>
        <w:t>象牙やサイの角は癌に効くとの流説が伝わっている。故に、中国をはじめ東南アジアやヨーロッパ諸国での需要が増えている。アルマジロ、めずらしい爬虫類や鳥類は日本でもペットとしても需要が高い。これらの動物は年間数多く殺害・密輸され、絶滅の危機にある。それを食い止めるために野生動物の国際保護法・輸入禁止法が作られ各国は取り締まりを厳しくしている。</w:t>
      </w:r>
      <w:r w:rsidR="00C93FDD" w:rsidRPr="005044AA">
        <w:rPr>
          <w:rFonts w:asciiTheme="minorEastAsia" w:hAnsiTheme="minorEastAsia" w:cs="Arial" w:hint="eastAsia"/>
          <w:sz w:val="22"/>
          <w:szCs w:val="24"/>
        </w:rPr>
        <w:t>しかし、皮肉なことに法律ができ、手に入り難く</w:t>
      </w:r>
      <w:r w:rsidRPr="005044AA">
        <w:rPr>
          <w:rFonts w:asciiTheme="minorEastAsia" w:hAnsiTheme="minorEastAsia" w:cs="Arial" w:hint="eastAsia"/>
          <w:sz w:val="22"/>
          <w:szCs w:val="24"/>
        </w:rPr>
        <w:t>なればなるほど、闇市場での価値が上がる。値段が上がれば、命がけで密猟する人が増え、犯罪が国際組織化して行く。人々が「レア物に価値がある」という考え方を変えないかぎり少ないものは価値が上がり、数が少なくなる。行き過ぎた人間の欲望は、自然のバランスを崩しグローバル化で増強されているのだ。タイの自然はグローバル化の波にさらされているのだ。</w:t>
      </w:r>
    </w:p>
    <w:p w:rsidR="001E2E07" w:rsidRPr="005044AA" w:rsidRDefault="00C93FDD" w:rsidP="00D5353D">
      <w:pPr>
        <w:rPr>
          <w:rFonts w:asciiTheme="minorEastAsia" w:hAnsiTheme="minorEastAsia"/>
          <w:sz w:val="22"/>
          <w:szCs w:val="24"/>
        </w:rPr>
      </w:pPr>
      <w:r w:rsidRPr="005044AA">
        <w:rPr>
          <w:rFonts w:asciiTheme="minorEastAsia" w:hAnsiTheme="minorEastAsia" w:cs="ＭＳ Ｐゴシック"/>
          <w:noProof/>
          <w:color w:val="000000"/>
          <w:kern w:val="0"/>
          <w:sz w:val="22"/>
          <w:szCs w:val="24"/>
        </w:rPr>
        <w:drawing>
          <wp:anchor distT="0" distB="0" distL="114300" distR="114300" simplePos="0" relativeHeight="251662336" behindDoc="1" locked="0" layoutInCell="1" allowOverlap="1" wp14:anchorId="48BBDDB9" wp14:editId="6A35CCAF">
            <wp:simplePos x="0" y="0"/>
            <wp:positionH relativeFrom="column">
              <wp:posOffset>-153670</wp:posOffset>
            </wp:positionH>
            <wp:positionV relativeFrom="paragraph">
              <wp:posOffset>375920</wp:posOffset>
            </wp:positionV>
            <wp:extent cx="1296035" cy="1301115"/>
            <wp:effectExtent l="0" t="0" r="0" b="0"/>
            <wp:wrapTight wrapText="bothSides">
              <wp:wrapPolygon edited="0">
                <wp:start x="0" y="0"/>
                <wp:lineTo x="0" y="21189"/>
                <wp:lineTo x="21272" y="21189"/>
                <wp:lineTo x="21272" y="0"/>
                <wp:lineTo x="0" y="0"/>
              </wp:wrapPolygon>
            </wp:wrapTight>
            <wp:docPr id="9" name="図 9" descr="E:\その他\創造的教育福祉人間学会\2012　研究会\3月春季大会\写真宮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その他\創造的教育福祉人間学会\2012　研究会\3月春季大会\写真宮内.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9124" r="25164" b="38823"/>
                    <a:stretch/>
                  </pic:blipFill>
                  <pic:spPr bwMode="auto">
                    <a:xfrm>
                      <a:off x="0" y="0"/>
                      <a:ext cx="1296035" cy="1301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E07" w:rsidRPr="005044AA" w:rsidRDefault="001E2E07" w:rsidP="00D5353D">
      <w:pPr>
        <w:rPr>
          <w:rFonts w:asciiTheme="minorEastAsia" w:hAnsiTheme="minorEastAsia"/>
          <w:sz w:val="22"/>
          <w:szCs w:val="24"/>
        </w:rPr>
      </w:pPr>
    </w:p>
    <w:p w:rsidR="001E2E07" w:rsidRPr="005044AA" w:rsidRDefault="001E2E07" w:rsidP="00D5353D">
      <w:pPr>
        <w:rPr>
          <w:rFonts w:asciiTheme="minorEastAsia" w:hAnsiTheme="minorEastAsia"/>
          <w:sz w:val="22"/>
          <w:szCs w:val="24"/>
        </w:rPr>
      </w:pPr>
    </w:p>
    <w:p w:rsidR="009852C1" w:rsidRPr="005044AA" w:rsidRDefault="009852C1" w:rsidP="005044AA">
      <w:pPr>
        <w:widowControl/>
        <w:shd w:val="clear" w:color="auto" w:fill="FFFFFF"/>
        <w:spacing w:line="270" w:lineRule="atLeast"/>
        <w:ind w:firstLineChars="100" w:firstLine="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宮内紀靖</w:t>
      </w:r>
      <w:r w:rsidR="00C93FDD" w:rsidRPr="005044AA">
        <w:rPr>
          <w:rFonts w:asciiTheme="minorEastAsia" w:hAnsiTheme="minorEastAsia" w:cs="ＭＳ Ｐゴシック" w:hint="eastAsia"/>
          <w:color w:val="000000"/>
          <w:kern w:val="0"/>
          <w:sz w:val="22"/>
          <w:szCs w:val="24"/>
        </w:rPr>
        <w:t xml:space="preserve">　（瀋陽師範大　</w:t>
      </w:r>
      <w:r w:rsidRPr="005044AA">
        <w:rPr>
          <w:rFonts w:asciiTheme="minorEastAsia" w:hAnsiTheme="minorEastAsia" w:cs="ＭＳ Ｐゴシック" w:hint="eastAsia"/>
          <w:color w:val="000000"/>
          <w:kern w:val="0"/>
          <w:sz w:val="22"/>
          <w:szCs w:val="24"/>
        </w:rPr>
        <w:t>みやうちとしやす)</w:t>
      </w:r>
    </w:p>
    <w:p w:rsidR="001E2E07" w:rsidRPr="005044AA" w:rsidRDefault="001E2E07" w:rsidP="00D5353D">
      <w:pPr>
        <w:rPr>
          <w:rFonts w:asciiTheme="minorEastAsia" w:hAnsiTheme="minorEastAsia"/>
          <w:sz w:val="22"/>
          <w:szCs w:val="24"/>
        </w:rPr>
      </w:pPr>
    </w:p>
    <w:p w:rsidR="001E2E07" w:rsidRPr="005044AA" w:rsidRDefault="00C93FDD" w:rsidP="00D5353D">
      <w:pPr>
        <w:rPr>
          <w:rFonts w:asciiTheme="minorEastAsia" w:hAnsiTheme="minorEastAsia"/>
          <w:sz w:val="22"/>
          <w:szCs w:val="24"/>
        </w:rPr>
      </w:pPr>
      <w:r w:rsidRPr="005044AA">
        <w:rPr>
          <w:rFonts w:asciiTheme="minorEastAsia" w:hAnsiTheme="minorEastAsia" w:hint="eastAsia"/>
          <w:sz w:val="22"/>
          <w:szCs w:val="24"/>
        </w:rPr>
        <w:t xml:space="preserve">　　　　　　</w:t>
      </w:r>
      <w:r w:rsidR="00E924FF">
        <w:rPr>
          <w:rFonts w:asciiTheme="minorEastAsia" w:hAnsiTheme="minorEastAsia" w:hint="eastAsia"/>
          <w:sz w:val="22"/>
          <w:szCs w:val="24"/>
        </w:rPr>
        <w:t xml:space="preserve">　</w:t>
      </w:r>
      <w:r w:rsidRPr="005044AA">
        <w:rPr>
          <w:rFonts w:asciiTheme="minorEastAsia" w:hAnsiTheme="minorEastAsia" w:hint="eastAsia"/>
          <w:sz w:val="22"/>
          <w:szCs w:val="24"/>
        </w:rPr>
        <w:t>プロフィール</w:t>
      </w:r>
    </w:p>
    <w:p w:rsidR="00C93FDD" w:rsidRPr="005044AA" w:rsidRDefault="00C93FDD" w:rsidP="005044AA">
      <w:pPr>
        <w:widowControl/>
        <w:shd w:val="clear" w:color="auto" w:fill="FFFFFF"/>
        <w:spacing w:line="270" w:lineRule="atLeast"/>
        <w:ind w:firstLineChars="100" w:firstLine="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瀋陽師範学院客座教授・President Miyauchi Institute of Social-ty・社会評論業。　体育社会学専門分科会世話人時代に、故・東京大学教授松原治郎氏と共同研究をする中で社会学に非常な興味を抱き、社会学会入会。1960年代末頃からヨーロッパ社会研究にのめり込み、毎春及び毎夏家族連れでヨーロッパ滞在を続けた。1970年夏季二か月西欧調査研究。1976年春から秋にかけ五か月間ルーマニア・ブルガリア・ハンガリー・ユーゴスラビア・チェコスロバキア・ポーランド・東ドイツ・東欧七か国調査研究を行う。その後『ヨーロッパのテラス』スイスを拠点にヨーロッパ社会研究。</w:t>
      </w:r>
    </w:p>
    <w:p w:rsidR="00C93FDD" w:rsidRPr="005044AA" w:rsidRDefault="00C93FDD" w:rsidP="00C93FDD">
      <w:pPr>
        <w:widowControl/>
        <w:shd w:val="clear" w:color="auto" w:fill="FFFFFF"/>
        <w:spacing w:line="270" w:lineRule="atLeast"/>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1970年代より中国社会研究を始め、1980年日中青年三千人交流の一員として中国(北京・西安・上海など)訪問。1981年胡耀邦総書記の下命により、東北三省の現代社会学復興に参与、大学生・院生・研究者・大学教員・企業幹部・行政幹部・軍隊幹部・等に講義、瀋陽に長期滞在。日中社会学会の発起人会員・世話人(理事)。</w:t>
      </w:r>
    </w:p>
    <w:p w:rsidR="00C93FDD" w:rsidRPr="005044AA" w:rsidRDefault="00C93FDD" w:rsidP="00C93FDD">
      <w:pPr>
        <w:widowControl/>
        <w:shd w:val="clear" w:color="auto" w:fill="FFFFFF"/>
        <w:spacing w:line="270" w:lineRule="atLeast"/>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最近は、エネルギー問題と環境問題に集中し原発即時廃止を主張。原子核分裂のエネルギー利用(原子力の平和利用)の、悪魔性・麻薬性を主張、非合理性・非効率性・秘密化・非公開性・等の悪行を、物理学・化学・工学・放射線医学などの知見を踏まえて、調査研究して発表している。　　　</w:t>
      </w:r>
    </w:p>
    <w:p w:rsidR="00C93FDD" w:rsidRPr="005044AA" w:rsidRDefault="00C93FDD" w:rsidP="00C93FDD">
      <w:pPr>
        <w:rPr>
          <w:rFonts w:asciiTheme="minorEastAsia" w:hAnsiTheme="minorEastAsia" w:cs="Arial"/>
          <w:sz w:val="22"/>
          <w:szCs w:val="24"/>
        </w:rPr>
      </w:pPr>
      <w:r w:rsidRPr="005044AA">
        <w:rPr>
          <w:rFonts w:asciiTheme="minorEastAsia" w:hAnsiTheme="minorEastAsia" w:cs="Arial" w:hint="eastAsia"/>
          <w:sz w:val="22"/>
          <w:szCs w:val="24"/>
        </w:rPr>
        <w:lastRenderedPageBreak/>
        <w:t>研究テーマなど</w:t>
      </w:r>
    </w:p>
    <w:p w:rsidR="000964FE" w:rsidRDefault="005044AA" w:rsidP="005044AA">
      <w:pPr>
        <w:widowControl/>
        <w:shd w:val="clear" w:color="auto" w:fill="FFFFFF"/>
        <w:spacing w:line="270" w:lineRule="atLeast"/>
        <w:ind w:firstLineChars="100" w:firstLine="220"/>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『グローバル化が進む世界に</w:t>
      </w:r>
      <w:r w:rsidR="00C93FDD" w:rsidRPr="005044AA">
        <w:rPr>
          <w:rFonts w:asciiTheme="minorEastAsia" w:hAnsiTheme="minorEastAsia" w:cs="ＭＳ Ｐゴシック" w:hint="eastAsia"/>
          <w:color w:val="000000"/>
          <w:kern w:val="0"/>
          <w:sz w:val="22"/>
          <w:szCs w:val="24"/>
        </w:rPr>
        <w:t>おける人間と自然』……特にヨーロッパの場合、</w:t>
      </w:r>
    </w:p>
    <w:p w:rsidR="00C93FDD" w:rsidRPr="005044AA" w:rsidRDefault="00C93FDD" w:rsidP="000964FE">
      <w:pPr>
        <w:widowControl/>
        <w:shd w:val="clear" w:color="auto" w:fill="FFFFFF"/>
        <w:spacing w:line="270" w:lineRule="atLeast"/>
        <w:ind w:firstLineChars="200" w:firstLine="44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比較の方法で。</w:t>
      </w:r>
    </w:p>
    <w:p w:rsidR="001E627E" w:rsidRPr="000964FE" w:rsidRDefault="001E627E" w:rsidP="000964FE">
      <w:pPr>
        <w:pStyle w:val="a5"/>
        <w:widowControl/>
        <w:numPr>
          <w:ilvl w:val="0"/>
          <w:numId w:val="4"/>
        </w:numPr>
        <w:shd w:val="clear" w:color="auto" w:fill="FFFFFF"/>
        <w:spacing w:line="270" w:lineRule="atLeast"/>
        <w:ind w:leftChars="0"/>
        <w:jc w:val="left"/>
        <w:rPr>
          <w:rFonts w:asciiTheme="minorEastAsia" w:hAnsiTheme="minorEastAsia" w:cs="ＭＳ Ｐゴシック"/>
          <w:color w:val="000000"/>
          <w:kern w:val="0"/>
          <w:sz w:val="22"/>
          <w:szCs w:val="24"/>
        </w:rPr>
      </w:pPr>
      <w:r w:rsidRPr="000964FE">
        <w:rPr>
          <w:rFonts w:asciiTheme="minorEastAsia" w:hAnsiTheme="minorEastAsia" w:cs="ＭＳ Ｐゴシック" w:hint="eastAsia"/>
          <w:color w:val="000000"/>
          <w:kern w:val="0"/>
          <w:sz w:val="22"/>
          <w:szCs w:val="24"/>
        </w:rPr>
        <w:t xml:space="preserve"> 私の世界観。[今西錦司博士の『生物社会』に触発されて]</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人間は霊長類最上位に位置し万物の長という、近代ヨーロッパの思潮と異なり、動植物や鉱物等と同一位置にあるとする近代日本の人間観に立脚する。</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② 比較の方法。[鶴見俊輔のイーミック(個別文化内の思考)とエティック(グローバル化文化下での思考)に注意しつつ]</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単一尺度での比較、若しくは単一視座からの比較ではなく。近代西欧の二元的解釈ではなく。複雑系の社会の複合体としての地球社会構造から見る。</w:t>
      </w:r>
    </w:p>
    <w:p w:rsidR="001E627E" w:rsidRPr="000964FE" w:rsidRDefault="001E627E" w:rsidP="000964FE">
      <w:pPr>
        <w:pStyle w:val="a5"/>
        <w:widowControl/>
        <w:numPr>
          <w:ilvl w:val="0"/>
          <w:numId w:val="4"/>
        </w:numPr>
        <w:shd w:val="clear" w:color="auto" w:fill="FFFFFF"/>
        <w:spacing w:line="270" w:lineRule="atLeast"/>
        <w:ind w:leftChars="0" w:left="220" w:hangingChars="100" w:hanging="220"/>
        <w:jc w:val="left"/>
        <w:rPr>
          <w:rFonts w:asciiTheme="minorEastAsia" w:hAnsiTheme="minorEastAsia" w:cs="ＭＳ Ｐゴシック"/>
          <w:color w:val="000000"/>
          <w:kern w:val="0"/>
          <w:sz w:val="22"/>
          <w:szCs w:val="24"/>
        </w:rPr>
      </w:pPr>
      <w:r w:rsidRPr="000964FE">
        <w:rPr>
          <w:rFonts w:asciiTheme="minorEastAsia" w:hAnsiTheme="minorEastAsia" w:cs="ＭＳ Ｐゴシック" w:hint="eastAsia"/>
          <w:color w:val="000000"/>
          <w:kern w:val="0"/>
          <w:sz w:val="22"/>
          <w:szCs w:val="24"/>
        </w:rPr>
        <w:t xml:space="preserve"> グローバル化。[中・梶谷編『社会学グローバル』と、梶田孝道『統合と分裂のヨーロッパ』宮島喬『一つのヨーロッパいくつものヨーロッパ』を参考に]</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グローバル化とローカル化が同時に起こっている、グローカライゼーションに注意しなければならないだろう。</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グローバル化現象として「経済の世界社会化」「文化の地球社会化」「政治の国際社会化…アメリカナイゼーション」「ユーロピアナイゼーション」の差異。</w:t>
      </w:r>
    </w:p>
    <w:p w:rsidR="001E627E" w:rsidRPr="000964FE" w:rsidRDefault="001E627E" w:rsidP="000964FE">
      <w:pPr>
        <w:pStyle w:val="a5"/>
        <w:widowControl/>
        <w:numPr>
          <w:ilvl w:val="0"/>
          <w:numId w:val="4"/>
        </w:numPr>
        <w:shd w:val="clear" w:color="auto" w:fill="FFFFFF"/>
        <w:spacing w:line="270" w:lineRule="atLeast"/>
        <w:ind w:leftChars="0"/>
        <w:jc w:val="left"/>
        <w:rPr>
          <w:rFonts w:asciiTheme="minorEastAsia" w:hAnsiTheme="minorEastAsia" w:cs="ＭＳ Ｐゴシック"/>
          <w:color w:val="000000"/>
          <w:kern w:val="0"/>
          <w:sz w:val="22"/>
          <w:szCs w:val="24"/>
        </w:rPr>
      </w:pPr>
      <w:r w:rsidRPr="000964FE">
        <w:rPr>
          <w:rFonts w:asciiTheme="minorEastAsia" w:hAnsiTheme="minorEastAsia" w:cs="ＭＳ Ｐゴシック" w:hint="eastAsia"/>
          <w:color w:val="000000"/>
          <w:kern w:val="0"/>
          <w:sz w:val="22"/>
          <w:szCs w:val="24"/>
        </w:rPr>
        <w:t xml:space="preserve"> 人間。[和辻哲郎の『倫理学』上巻に触発されて]</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インディビデュアルという個として独立した『にんげん』ではなく、単独の人(複数の人)と社会の間を意識した『間人(和辻)』『際人(宮内)』たる『にんげん』。</w:t>
      </w:r>
    </w:p>
    <w:p w:rsidR="001E627E" w:rsidRPr="005044AA" w:rsidRDefault="001E627E" w:rsidP="001E627E">
      <w:pPr>
        <w:widowControl/>
        <w:shd w:val="clear" w:color="auto" w:fill="FFFFFF"/>
        <w:spacing w:line="270" w:lineRule="atLeast"/>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⑤ 自然。[和辻哲郎の『風土』に触発されて]</w:t>
      </w:r>
    </w:p>
    <w:p w:rsidR="001E627E" w:rsidRPr="005044AA" w:rsidRDefault="001E627E" w:rsidP="001E627E">
      <w:pPr>
        <w:widowControl/>
        <w:shd w:val="clear" w:color="auto" w:fill="FFFFFF"/>
        <w:spacing w:line="270" w:lineRule="atLeast"/>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自然(自然地理学)の上に成り立つ風土(人文地理学)。　風土の三つの類型『牧場』『砂漠』『モンスーン』(和辻)から、『牧場』『砂漠』『照葉樹林』(宮内)へ。</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⑥ ヨーロッパとは…ヨーロッパ・英国・中国・日本という、四極世界社会構造の視座(宮内)に基づいて。[増田四郎の『ヨーロッパとは何か』に触発されて]</w:t>
      </w:r>
    </w:p>
    <w:p w:rsidR="001E627E" w:rsidRPr="005044AA" w:rsidRDefault="001E627E" w:rsidP="000964FE">
      <w:pPr>
        <w:widowControl/>
        <w:shd w:val="clear" w:color="auto" w:fill="FFFFFF"/>
        <w:spacing w:line="270" w:lineRule="atLeast"/>
        <w:ind w:left="220" w:hangingChars="100" w:hanging="220"/>
        <w:jc w:val="left"/>
        <w:rPr>
          <w:rFonts w:asciiTheme="minorEastAsia" w:hAnsiTheme="minorEastAsia" w:cs="ＭＳ Ｐゴシック"/>
          <w:color w:val="000000"/>
          <w:kern w:val="0"/>
          <w:sz w:val="22"/>
          <w:szCs w:val="24"/>
        </w:rPr>
      </w:pPr>
      <w:r w:rsidRPr="005044AA">
        <w:rPr>
          <w:rFonts w:asciiTheme="minorEastAsia" w:hAnsiTheme="minorEastAsia" w:cs="ＭＳ Ｐゴシック" w:hint="eastAsia"/>
          <w:color w:val="000000"/>
          <w:kern w:val="0"/>
          <w:sz w:val="22"/>
          <w:szCs w:val="24"/>
        </w:rPr>
        <w:t xml:space="preserve">　私のヨーロッパ見聞と経験から。1960年代から、五千日余の滞在による理解と疑問。</w:t>
      </w:r>
    </w:p>
    <w:p w:rsidR="000964FE" w:rsidRDefault="000964FE" w:rsidP="000964FE">
      <w:pPr>
        <w:widowControl/>
        <w:shd w:val="clear" w:color="auto" w:fill="FFFFFF"/>
        <w:spacing w:line="270" w:lineRule="atLeast"/>
        <w:ind w:firstLineChars="1200" w:firstLine="2880"/>
        <w:jc w:val="left"/>
        <w:rPr>
          <w:rFonts w:ascii="ＭＳ Ｐゴシック" w:eastAsia="ＭＳ Ｐゴシック" w:hAnsi="ＭＳ Ｐゴシック" w:cs="ＭＳ Ｐゴシック"/>
          <w:color w:val="000000"/>
          <w:kern w:val="0"/>
          <w:sz w:val="24"/>
          <w:szCs w:val="24"/>
        </w:rPr>
      </w:pPr>
    </w:p>
    <w:p w:rsidR="000964FE" w:rsidRPr="00913A5D" w:rsidRDefault="000964FE" w:rsidP="000964FE">
      <w:pPr>
        <w:widowControl/>
        <w:shd w:val="clear" w:color="auto" w:fill="FFFFFF"/>
        <w:spacing w:line="270" w:lineRule="atLeast"/>
        <w:ind w:firstLineChars="1200" w:firstLine="2880"/>
        <w:jc w:val="left"/>
        <w:rPr>
          <w:rFonts w:asciiTheme="minorEastAsia" w:hAnsiTheme="minorEastAsia" w:cs="ＭＳ Ｐゴシック"/>
          <w:color w:val="000000"/>
          <w:kern w:val="0"/>
          <w:sz w:val="24"/>
          <w:szCs w:val="24"/>
        </w:rPr>
      </w:pPr>
      <w:r w:rsidRPr="00913A5D">
        <w:rPr>
          <w:rFonts w:asciiTheme="minorEastAsia" w:hAnsiTheme="minorEastAsia" w:cs="ＭＳ Ｐゴシック" w:hint="eastAsia"/>
          <w:color w:val="000000"/>
          <w:kern w:val="0"/>
          <w:sz w:val="24"/>
          <w:szCs w:val="24"/>
        </w:rPr>
        <w:t>≪連絡≫</w:t>
      </w:r>
    </w:p>
    <w:p w:rsidR="001E627E" w:rsidRPr="000964FE" w:rsidRDefault="000964FE" w:rsidP="000964FE">
      <w:pPr>
        <w:widowControl/>
        <w:shd w:val="clear" w:color="auto" w:fill="FFFFFF"/>
        <w:spacing w:line="270" w:lineRule="atLeast"/>
        <w:ind w:firstLineChars="100" w:firstLine="240"/>
        <w:jc w:val="left"/>
        <w:rPr>
          <w:rFonts w:asciiTheme="minorEastAsia" w:hAnsiTheme="minorEastAsia" w:cs="ＭＳ Ｐゴシック"/>
          <w:color w:val="000000"/>
          <w:kern w:val="0"/>
          <w:sz w:val="24"/>
          <w:szCs w:val="24"/>
        </w:rPr>
      </w:pPr>
      <w:r w:rsidRPr="000964FE">
        <w:rPr>
          <w:rFonts w:asciiTheme="minorEastAsia" w:hAnsiTheme="minorEastAsia" w:cs="ＭＳ Ｐゴシック" w:hint="eastAsia"/>
          <w:color w:val="000000"/>
          <w:kern w:val="0"/>
          <w:sz w:val="24"/>
          <w:szCs w:val="24"/>
        </w:rPr>
        <w:t xml:space="preserve">本年度の研究誌「創造的教育＝福祉＝人間研究」第1号は、会場の受け付けにてお渡しいたします。　</w:t>
      </w:r>
    </w:p>
    <w:p w:rsidR="000964FE" w:rsidRPr="000964FE" w:rsidRDefault="000964FE" w:rsidP="001E627E">
      <w:pPr>
        <w:widowControl/>
        <w:shd w:val="clear" w:color="auto" w:fill="FFFFFF"/>
        <w:spacing w:line="270" w:lineRule="atLeast"/>
        <w:jc w:val="left"/>
        <w:rPr>
          <w:rFonts w:asciiTheme="minorEastAsia" w:hAnsiTheme="minorEastAsia" w:cs="ＭＳ Ｐゴシック"/>
          <w:color w:val="000000"/>
          <w:kern w:val="0"/>
          <w:sz w:val="24"/>
          <w:szCs w:val="24"/>
        </w:rPr>
      </w:pPr>
    </w:p>
    <w:p w:rsidR="000964FE" w:rsidRPr="007A23E6" w:rsidRDefault="000964FE" w:rsidP="001E627E">
      <w:pPr>
        <w:widowControl/>
        <w:shd w:val="clear" w:color="auto" w:fill="FFFFFF"/>
        <w:spacing w:line="270" w:lineRule="atLeast"/>
        <w:jc w:val="left"/>
        <w:rPr>
          <w:rFonts w:ascii="ＭＳ Ｐゴシック" w:eastAsia="ＭＳ Ｐゴシック" w:hAnsi="ＭＳ Ｐゴシック" w:cs="ＭＳ Ｐゴシック"/>
          <w:color w:val="000000"/>
          <w:kern w:val="0"/>
          <w:sz w:val="24"/>
          <w:szCs w:val="24"/>
        </w:rPr>
      </w:pPr>
    </w:p>
    <w:sectPr w:rsidR="000964FE" w:rsidRPr="007A23E6" w:rsidSect="00AE316E">
      <w:footerReference w:type="default" r:id="rId19"/>
      <w:pgSz w:w="10319" w:h="14571" w:code="13"/>
      <w:pgMar w:top="1440" w:right="1080" w:bottom="1440" w:left="1080" w:header="851" w:footer="992"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1D" w:rsidRDefault="00BA0C1D" w:rsidP="00BA0C1D">
      <w:r>
        <w:separator/>
      </w:r>
    </w:p>
  </w:endnote>
  <w:endnote w:type="continuationSeparator" w:id="0">
    <w:p w:rsidR="00BA0C1D" w:rsidRDefault="00BA0C1D" w:rsidP="00BA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34572"/>
      <w:docPartObj>
        <w:docPartGallery w:val="Page Numbers (Bottom of Page)"/>
        <w:docPartUnique/>
      </w:docPartObj>
    </w:sdtPr>
    <w:sdtEndPr/>
    <w:sdtContent>
      <w:p w:rsidR="00AE316E" w:rsidRDefault="00AE316E">
        <w:pPr>
          <w:pStyle w:val="a8"/>
          <w:jc w:val="center"/>
        </w:pPr>
        <w:r>
          <w:fldChar w:fldCharType="begin"/>
        </w:r>
        <w:r>
          <w:instrText>PAGE   \* MERGEFORMAT</w:instrText>
        </w:r>
        <w:r>
          <w:fldChar w:fldCharType="separate"/>
        </w:r>
        <w:r w:rsidR="00E512A7" w:rsidRPr="00E512A7">
          <w:rPr>
            <w:noProof/>
            <w:lang w:val="ja-JP"/>
          </w:rPr>
          <w:t>9</w:t>
        </w:r>
        <w:r>
          <w:fldChar w:fldCharType="end"/>
        </w:r>
      </w:p>
    </w:sdtContent>
  </w:sdt>
  <w:p w:rsidR="00AE316E" w:rsidRDefault="00AE31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1D" w:rsidRDefault="00BA0C1D" w:rsidP="00BA0C1D">
      <w:r>
        <w:separator/>
      </w:r>
    </w:p>
  </w:footnote>
  <w:footnote w:type="continuationSeparator" w:id="0">
    <w:p w:rsidR="00BA0C1D" w:rsidRDefault="00BA0C1D" w:rsidP="00BA0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043"/>
    <w:multiLevelType w:val="hybridMultilevel"/>
    <w:tmpl w:val="F14EF19A"/>
    <w:lvl w:ilvl="0" w:tplc="602C0D84">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nsid w:val="2C125D46"/>
    <w:multiLevelType w:val="hybridMultilevel"/>
    <w:tmpl w:val="E51631CE"/>
    <w:lvl w:ilvl="0" w:tplc="9AE48C96">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55AC7BDC"/>
    <w:multiLevelType w:val="hybridMultilevel"/>
    <w:tmpl w:val="36E68CE0"/>
    <w:lvl w:ilvl="0" w:tplc="21EEF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F139C7"/>
    <w:multiLevelType w:val="hybridMultilevel"/>
    <w:tmpl w:val="A7202158"/>
    <w:lvl w:ilvl="0" w:tplc="04090015">
      <w:start w:val="1"/>
      <w:numFmt w:val="upperLetter"/>
      <w:lvlText w:val="%1)"/>
      <w:lvlJc w:val="left"/>
      <w:pPr>
        <w:ind w:left="3765" w:hanging="420"/>
      </w:pPr>
    </w:lvl>
    <w:lvl w:ilvl="1" w:tplc="04090017" w:tentative="1">
      <w:start w:val="1"/>
      <w:numFmt w:val="aiueoFullWidth"/>
      <w:lvlText w:val="(%2)"/>
      <w:lvlJc w:val="left"/>
      <w:pPr>
        <w:ind w:left="4185" w:hanging="420"/>
      </w:pPr>
    </w:lvl>
    <w:lvl w:ilvl="2" w:tplc="04090011" w:tentative="1">
      <w:start w:val="1"/>
      <w:numFmt w:val="decimalEnclosedCircle"/>
      <w:lvlText w:val="%3"/>
      <w:lvlJc w:val="left"/>
      <w:pPr>
        <w:ind w:left="4605" w:hanging="420"/>
      </w:pPr>
    </w:lvl>
    <w:lvl w:ilvl="3" w:tplc="0409000F" w:tentative="1">
      <w:start w:val="1"/>
      <w:numFmt w:val="decimal"/>
      <w:lvlText w:val="%4."/>
      <w:lvlJc w:val="left"/>
      <w:pPr>
        <w:ind w:left="5025" w:hanging="420"/>
      </w:pPr>
    </w:lvl>
    <w:lvl w:ilvl="4" w:tplc="04090017" w:tentative="1">
      <w:start w:val="1"/>
      <w:numFmt w:val="aiueoFullWidth"/>
      <w:lvlText w:val="(%5)"/>
      <w:lvlJc w:val="left"/>
      <w:pPr>
        <w:ind w:left="5445" w:hanging="420"/>
      </w:pPr>
    </w:lvl>
    <w:lvl w:ilvl="5" w:tplc="04090011" w:tentative="1">
      <w:start w:val="1"/>
      <w:numFmt w:val="decimalEnclosedCircle"/>
      <w:lvlText w:val="%6"/>
      <w:lvlJc w:val="left"/>
      <w:pPr>
        <w:ind w:left="5865" w:hanging="420"/>
      </w:pPr>
    </w:lvl>
    <w:lvl w:ilvl="6" w:tplc="0409000F" w:tentative="1">
      <w:start w:val="1"/>
      <w:numFmt w:val="decimal"/>
      <w:lvlText w:val="%7."/>
      <w:lvlJc w:val="left"/>
      <w:pPr>
        <w:ind w:left="6285" w:hanging="420"/>
      </w:pPr>
    </w:lvl>
    <w:lvl w:ilvl="7" w:tplc="04090017" w:tentative="1">
      <w:start w:val="1"/>
      <w:numFmt w:val="aiueoFullWidth"/>
      <w:lvlText w:val="(%8)"/>
      <w:lvlJc w:val="left"/>
      <w:pPr>
        <w:ind w:left="6705" w:hanging="420"/>
      </w:pPr>
    </w:lvl>
    <w:lvl w:ilvl="8" w:tplc="04090011" w:tentative="1">
      <w:start w:val="1"/>
      <w:numFmt w:val="decimalEnclosedCircle"/>
      <w:lvlText w:val="%9"/>
      <w:lvlJc w:val="left"/>
      <w:pPr>
        <w:ind w:left="712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3D"/>
    <w:rsid w:val="000964FE"/>
    <w:rsid w:val="001E140F"/>
    <w:rsid w:val="001E2E07"/>
    <w:rsid w:val="001E627E"/>
    <w:rsid w:val="003B5C6A"/>
    <w:rsid w:val="003F1E14"/>
    <w:rsid w:val="005044AA"/>
    <w:rsid w:val="00643C85"/>
    <w:rsid w:val="007A23E6"/>
    <w:rsid w:val="00852006"/>
    <w:rsid w:val="00853BB8"/>
    <w:rsid w:val="00913A5D"/>
    <w:rsid w:val="009852C1"/>
    <w:rsid w:val="00990395"/>
    <w:rsid w:val="009D37D0"/>
    <w:rsid w:val="00A950D0"/>
    <w:rsid w:val="00AE316E"/>
    <w:rsid w:val="00B17CA8"/>
    <w:rsid w:val="00B97821"/>
    <w:rsid w:val="00BA0C1D"/>
    <w:rsid w:val="00C05F8E"/>
    <w:rsid w:val="00C36C3D"/>
    <w:rsid w:val="00C93FDD"/>
    <w:rsid w:val="00D5353D"/>
    <w:rsid w:val="00D725EC"/>
    <w:rsid w:val="00D93A3E"/>
    <w:rsid w:val="00DF2C40"/>
    <w:rsid w:val="00E512A7"/>
    <w:rsid w:val="00E75659"/>
    <w:rsid w:val="00E924FF"/>
    <w:rsid w:val="00F8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5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53D"/>
    <w:rPr>
      <w:rFonts w:asciiTheme="majorHAnsi" w:eastAsiaTheme="majorEastAsia" w:hAnsiTheme="majorHAnsi" w:cstheme="majorBidi"/>
      <w:sz w:val="18"/>
      <w:szCs w:val="18"/>
    </w:rPr>
  </w:style>
  <w:style w:type="paragraph" w:styleId="a5">
    <w:name w:val="List Paragraph"/>
    <w:basedOn w:val="a"/>
    <w:uiPriority w:val="34"/>
    <w:qFormat/>
    <w:rsid w:val="00853BB8"/>
    <w:pPr>
      <w:ind w:leftChars="400" w:left="840"/>
    </w:pPr>
  </w:style>
  <w:style w:type="paragraph" w:styleId="a6">
    <w:name w:val="header"/>
    <w:basedOn w:val="a"/>
    <w:link w:val="a7"/>
    <w:uiPriority w:val="99"/>
    <w:unhideWhenUsed/>
    <w:rsid w:val="00BA0C1D"/>
    <w:pPr>
      <w:tabs>
        <w:tab w:val="center" w:pos="4252"/>
        <w:tab w:val="right" w:pos="8504"/>
      </w:tabs>
      <w:snapToGrid w:val="0"/>
    </w:pPr>
  </w:style>
  <w:style w:type="character" w:customStyle="1" w:styleId="a7">
    <w:name w:val="ヘッダー (文字)"/>
    <w:basedOn w:val="a0"/>
    <w:link w:val="a6"/>
    <w:uiPriority w:val="99"/>
    <w:rsid w:val="00BA0C1D"/>
  </w:style>
  <w:style w:type="paragraph" w:styleId="a8">
    <w:name w:val="footer"/>
    <w:basedOn w:val="a"/>
    <w:link w:val="a9"/>
    <w:uiPriority w:val="99"/>
    <w:unhideWhenUsed/>
    <w:rsid w:val="00BA0C1D"/>
    <w:pPr>
      <w:tabs>
        <w:tab w:val="center" w:pos="4252"/>
        <w:tab w:val="right" w:pos="8504"/>
      </w:tabs>
      <w:snapToGrid w:val="0"/>
    </w:pPr>
  </w:style>
  <w:style w:type="character" w:customStyle="1" w:styleId="a9">
    <w:name w:val="フッター (文字)"/>
    <w:basedOn w:val="a0"/>
    <w:link w:val="a8"/>
    <w:uiPriority w:val="99"/>
    <w:rsid w:val="00BA0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5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53D"/>
    <w:rPr>
      <w:rFonts w:asciiTheme="majorHAnsi" w:eastAsiaTheme="majorEastAsia" w:hAnsiTheme="majorHAnsi" w:cstheme="majorBidi"/>
      <w:sz w:val="18"/>
      <w:szCs w:val="18"/>
    </w:rPr>
  </w:style>
  <w:style w:type="paragraph" w:styleId="a5">
    <w:name w:val="List Paragraph"/>
    <w:basedOn w:val="a"/>
    <w:uiPriority w:val="34"/>
    <w:qFormat/>
    <w:rsid w:val="00853BB8"/>
    <w:pPr>
      <w:ind w:leftChars="400" w:left="840"/>
    </w:pPr>
  </w:style>
  <w:style w:type="paragraph" w:styleId="a6">
    <w:name w:val="header"/>
    <w:basedOn w:val="a"/>
    <w:link w:val="a7"/>
    <w:uiPriority w:val="99"/>
    <w:unhideWhenUsed/>
    <w:rsid w:val="00BA0C1D"/>
    <w:pPr>
      <w:tabs>
        <w:tab w:val="center" w:pos="4252"/>
        <w:tab w:val="right" w:pos="8504"/>
      </w:tabs>
      <w:snapToGrid w:val="0"/>
    </w:pPr>
  </w:style>
  <w:style w:type="character" w:customStyle="1" w:styleId="a7">
    <w:name w:val="ヘッダー (文字)"/>
    <w:basedOn w:val="a0"/>
    <w:link w:val="a6"/>
    <w:uiPriority w:val="99"/>
    <w:rsid w:val="00BA0C1D"/>
  </w:style>
  <w:style w:type="paragraph" w:styleId="a8">
    <w:name w:val="footer"/>
    <w:basedOn w:val="a"/>
    <w:link w:val="a9"/>
    <w:uiPriority w:val="99"/>
    <w:unhideWhenUsed/>
    <w:rsid w:val="00BA0C1D"/>
    <w:pPr>
      <w:tabs>
        <w:tab w:val="center" w:pos="4252"/>
        <w:tab w:val="right" w:pos="8504"/>
      </w:tabs>
      <w:snapToGrid w:val="0"/>
    </w:pPr>
  </w:style>
  <w:style w:type="character" w:customStyle="1" w:styleId="a9">
    <w:name w:val="フッター (文字)"/>
    <w:basedOn w:val="a0"/>
    <w:link w:val="a8"/>
    <w:uiPriority w:val="99"/>
    <w:rsid w:val="00BA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439587">
      <w:bodyDiv w:val="1"/>
      <w:marLeft w:val="0"/>
      <w:marRight w:val="0"/>
      <w:marTop w:val="0"/>
      <w:marBottom w:val="0"/>
      <w:divBdr>
        <w:top w:val="none" w:sz="0" w:space="0" w:color="auto"/>
        <w:left w:val="none" w:sz="0" w:space="0" w:color="auto"/>
        <w:bottom w:val="none" w:sz="0" w:space="0" w:color="auto"/>
        <w:right w:val="none" w:sz="0" w:space="0" w:color="auto"/>
      </w:divBdr>
    </w:div>
    <w:div w:id="601961827">
      <w:bodyDiv w:val="1"/>
      <w:marLeft w:val="0"/>
      <w:marRight w:val="0"/>
      <w:marTop w:val="0"/>
      <w:marBottom w:val="0"/>
      <w:divBdr>
        <w:top w:val="none" w:sz="0" w:space="0" w:color="auto"/>
        <w:left w:val="none" w:sz="0" w:space="0" w:color="auto"/>
        <w:bottom w:val="none" w:sz="0" w:space="0" w:color="auto"/>
        <w:right w:val="none" w:sz="0" w:space="0" w:color="auto"/>
      </w:divBdr>
      <w:divsChild>
        <w:div w:id="1744714169">
          <w:marLeft w:val="0"/>
          <w:marRight w:val="0"/>
          <w:marTop w:val="0"/>
          <w:marBottom w:val="0"/>
          <w:divBdr>
            <w:top w:val="none" w:sz="0" w:space="0" w:color="auto"/>
            <w:left w:val="none" w:sz="0" w:space="0" w:color="auto"/>
            <w:bottom w:val="none" w:sz="0" w:space="0" w:color="auto"/>
            <w:right w:val="none" w:sz="0" w:space="0" w:color="auto"/>
          </w:divBdr>
          <w:divsChild>
            <w:div w:id="1868984090">
              <w:marLeft w:val="0"/>
              <w:marRight w:val="0"/>
              <w:marTop w:val="0"/>
              <w:marBottom w:val="0"/>
              <w:divBdr>
                <w:top w:val="none" w:sz="0" w:space="0" w:color="auto"/>
                <w:left w:val="none" w:sz="0" w:space="0" w:color="auto"/>
                <w:bottom w:val="none" w:sz="0" w:space="0" w:color="auto"/>
                <w:right w:val="none" w:sz="0" w:space="0" w:color="auto"/>
              </w:divBdr>
              <w:divsChild>
                <w:div w:id="1544828604">
                  <w:marLeft w:val="0"/>
                  <w:marRight w:val="0"/>
                  <w:marTop w:val="0"/>
                  <w:marBottom w:val="0"/>
                  <w:divBdr>
                    <w:top w:val="none" w:sz="0" w:space="0" w:color="auto"/>
                    <w:left w:val="none" w:sz="0" w:space="0" w:color="auto"/>
                    <w:bottom w:val="none" w:sz="0" w:space="0" w:color="auto"/>
                    <w:right w:val="none" w:sz="0" w:space="0" w:color="auto"/>
                  </w:divBdr>
                  <w:divsChild>
                    <w:div w:id="1084954427">
                      <w:marLeft w:val="0"/>
                      <w:marRight w:val="0"/>
                      <w:marTop w:val="0"/>
                      <w:marBottom w:val="0"/>
                      <w:divBdr>
                        <w:top w:val="none" w:sz="0" w:space="0" w:color="auto"/>
                        <w:left w:val="none" w:sz="0" w:space="0" w:color="auto"/>
                        <w:bottom w:val="none" w:sz="0" w:space="0" w:color="auto"/>
                        <w:right w:val="none" w:sz="0" w:space="0" w:color="auto"/>
                      </w:divBdr>
                    </w:div>
                    <w:div w:id="1208031925">
                      <w:marLeft w:val="0"/>
                      <w:marRight w:val="0"/>
                      <w:marTop w:val="0"/>
                      <w:marBottom w:val="0"/>
                      <w:divBdr>
                        <w:top w:val="none" w:sz="0" w:space="0" w:color="auto"/>
                        <w:left w:val="none" w:sz="0" w:space="0" w:color="auto"/>
                        <w:bottom w:val="none" w:sz="0" w:space="0" w:color="auto"/>
                        <w:right w:val="none" w:sz="0" w:space="0" w:color="auto"/>
                      </w:divBdr>
                    </w:div>
                    <w:div w:id="649747910">
                      <w:marLeft w:val="0"/>
                      <w:marRight w:val="0"/>
                      <w:marTop w:val="0"/>
                      <w:marBottom w:val="0"/>
                      <w:divBdr>
                        <w:top w:val="none" w:sz="0" w:space="0" w:color="auto"/>
                        <w:left w:val="none" w:sz="0" w:space="0" w:color="auto"/>
                        <w:bottom w:val="none" w:sz="0" w:space="0" w:color="auto"/>
                        <w:right w:val="none" w:sz="0" w:space="0" w:color="auto"/>
                      </w:divBdr>
                    </w:div>
                    <w:div w:id="226259244">
                      <w:marLeft w:val="0"/>
                      <w:marRight w:val="0"/>
                      <w:marTop w:val="0"/>
                      <w:marBottom w:val="0"/>
                      <w:divBdr>
                        <w:top w:val="none" w:sz="0" w:space="0" w:color="auto"/>
                        <w:left w:val="none" w:sz="0" w:space="0" w:color="auto"/>
                        <w:bottom w:val="none" w:sz="0" w:space="0" w:color="auto"/>
                        <w:right w:val="none" w:sz="0" w:space="0" w:color="auto"/>
                      </w:divBdr>
                    </w:div>
                    <w:div w:id="1418945064">
                      <w:marLeft w:val="0"/>
                      <w:marRight w:val="0"/>
                      <w:marTop w:val="0"/>
                      <w:marBottom w:val="0"/>
                      <w:divBdr>
                        <w:top w:val="none" w:sz="0" w:space="0" w:color="auto"/>
                        <w:left w:val="none" w:sz="0" w:space="0" w:color="auto"/>
                        <w:bottom w:val="none" w:sz="0" w:space="0" w:color="auto"/>
                        <w:right w:val="none" w:sz="0" w:space="0" w:color="auto"/>
                      </w:divBdr>
                    </w:div>
                    <w:div w:id="716322262">
                      <w:marLeft w:val="0"/>
                      <w:marRight w:val="0"/>
                      <w:marTop w:val="0"/>
                      <w:marBottom w:val="0"/>
                      <w:divBdr>
                        <w:top w:val="none" w:sz="0" w:space="0" w:color="auto"/>
                        <w:left w:val="none" w:sz="0" w:space="0" w:color="auto"/>
                        <w:bottom w:val="none" w:sz="0" w:space="0" w:color="auto"/>
                        <w:right w:val="none" w:sz="0" w:space="0" w:color="auto"/>
                      </w:divBdr>
                    </w:div>
                    <w:div w:id="1933466763">
                      <w:marLeft w:val="0"/>
                      <w:marRight w:val="0"/>
                      <w:marTop w:val="0"/>
                      <w:marBottom w:val="0"/>
                      <w:divBdr>
                        <w:top w:val="none" w:sz="0" w:space="0" w:color="auto"/>
                        <w:left w:val="none" w:sz="0" w:space="0" w:color="auto"/>
                        <w:bottom w:val="none" w:sz="0" w:space="0" w:color="auto"/>
                        <w:right w:val="none" w:sz="0" w:space="0" w:color="auto"/>
                      </w:divBdr>
                    </w:div>
                    <w:div w:id="1739327929">
                      <w:marLeft w:val="0"/>
                      <w:marRight w:val="0"/>
                      <w:marTop w:val="0"/>
                      <w:marBottom w:val="0"/>
                      <w:divBdr>
                        <w:top w:val="none" w:sz="0" w:space="0" w:color="auto"/>
                        <w:left w:val="none" w:sz="0" w:space="0" w:color="auto"/>
                        <w:bottom w:val="none" w:sz="0" w:space="0" w:color="auto"/>
                        <w:right w:val="none" w:sz="0" w:space="0" w:color="auto"/>
                      </w:divBdr>
                    </w:div>
                    <w:div w:id="179584070">
                      <w:marLeft w:val="0"/>
                      <w:marRight w:val="0"/>
                      <w:marTop w:val="0"/>
                      <w:marBottom w:val="0"/>
                      <w:divBdr>
                        <w:top w:val="none" w:sz="0" w:space="0" w:color="auto"/>
                        <w:left w:val="none" w:sz="0" w:space="0" w:color="auto"/>
                        <w:bottom w:val="none" w:sz="0" w:space="0" w:color="auto"/>
                        <w:right w:val="none" w:sz="0" w:space="0" w:color="auto"/>
                      </w:divBdr>
                    </w:div>
                    <w:div w:id="1948928127">
                      <w:marLeft w:val="0"/>
                      <w:marRight w:val="0"/>
                      <w:marTop w:val="0"/>
                      <w:marBottom w:val="0"/>
                      <w:divBdr>
                        <w:top w:val="none" w:sz="0" w:space="0" w:color="auto"/>
                        <w:left w:val="none" w:sz="0" w:space="0" w:color="auto"/>
                        <w:bottom w:val="none" w:sz="0" w:space="0" w:color="auto"/>
                        <w:right w:val="none" w:sz="0" w:space="0" w:color="auto"/>
                      </w:divBdr>
                    </w:div>
                    <w:div w:id="1064371926">
                      <w:marLeft w:val="0"/>
                      <w:marRight w:val="0"/>
                      <w:marTop w:val="0"/>
                      <w:marBottom w:val="0"/>
                      <w:divBdr>
                        <w:top w:val="none" w:sz="0" w:space="0" w:color="auto"/>
                        <w:left w:val="none" w:sz="0" w:space="0" w:color="auto"/>
                        <w:bottom w:val="none" w:sz="0" w:space="0" w:color="auto"/>
                        <w:right w:val="none" w:sz="0" w:space="0" w:color="auto"/>
                      </w:divBdr>
                    </w:div>
                    <w:div w:id="1538003149">
                      <w:marLeft w:val="0"/>
                      <w:marRight w:val="0"/>
                      <w:marTop w:val="0"/>
                      <w:marBottom w:val="0"/>
                      <w:divBdr>
                        <w:top w:val="none" w:sz="0" w:space="0" w:color="auto"/>
                        <w:left w:val="none" w:sz="0" w:space="0" w:color="auto"/>
                        <w:bottom w:val="none" w:sz="0" w:space="0" w:color="auto"/>
                        <w:right w:val="none" w:sz="0" w:space="0" w:color="auto"/>
                      </w:divBdr>
                    </w:div>
                    <w:div w:id="636030971">
                      <w:marLeft w:val="0"/>
                      <w:marRight w:val="0"/>
                      <w:marTop w:val="0"/>
                      <w:marBottom w:val="0"/>
                      <w:divBdr>
                        <w:top w:val="none" w:sz="0" w:space="0" w:color="auto"/>
                        <w:left w:val="none" w:sz="0" w:space="0" w:color="auto"/>
                        <w:bottom w:val="none" w:sz="0" w:space="0" w:color="auto"/>
                        <w:right w:val="none" w:sz="0" w:space="0" w:color="auto"/>
                      </w:divBdr>
                    </w:div>
                    <w:div w:id="655886156">
                      <w:marLeft w:val="0"/>
                      <w:marRight w:val="0"/>
                      <w:marTop w:val="0"/>
                      <w:marBottom w:val="0"/>
                      <w:divBdr>
                        <w:top w:val="none" w:sz="0" w:space="0" w:color="auto"/>
                        <w:left w:val="none" w:sz="0" w:space="0" w:color="auto"/>
                        <w:bottom w:val="none" w:sz="0" w:space="0" w:color="auto"/>
                        <w:right w:val="none" w:sz="0" w:space="0" w:color="auto"/>
                      </w:divBdr>
                    </w:div>
                    <w:div w:id="1726832870">
                      <w:marLeft w:val="0"/>
                      <w:marRight w:val="0"/>
                      <w:marTop w:val="0"/>
                      <w:marBottom w:val="0"/>
                      <w:divBdr>
                        <w:top w:val="none" w:sz="0" w:space="0" w:color="auto"/>
                        <w:left w:val="none" w:sz="0" w:space="0" w:color="auto"/>
                        <w:bottom w:val="none" w:sz="0" w:space="0" w:color="auto"/>
                        <w:right w:val="none" w:sz="0" w:space="0" w:color="auto"/>
                      </w:divBdr>
                    </w:div>
                    <w:div w:id="2138253021">
                      <w:marLeft w:val="0"/>
                      <w:marRight w:val="0"/>
                      <w:marTop w:val="0"/>
                      <w:marBottom w:val="0"/>
                      <w:divBdr>
                        <w:top w:val="none" w:sz="0" w:space="0" w:color="auto"/>
                        <w:left w:val="none" w:sz="0" w:space="0" w:color="auto"/>
                        <w:bottom w:val="none" w:sz="0" w:space="0" w:color="auto"/>
                        <w:right w:val="none" w:sz="0" w:space="0" w:color="auto"/>
                      </w:divBdr>
                    </w:div>
                    <w:div w:id="2118677479">
                      <w:marLeft w:val="0"/>
                      <w:marRight w:val="0"/>
                      <w:marTop w:val="0"/>
                      <w:marBottom w:val="0"/>
                      <w:divBdr>
                        <w:top w:val="none" w:sz="0" w:space="0" w:color="auto"/>
                        <w:left w:val="none" w:sz="0" w:space="0" w:color="auto"/>
                        <w:bottom w:val="none" w:sz="0" w:space="0" w:color="auto"/>
                        <w:right w:val="none" w:sz="0" w:space="0" w:color="auto"/>
                      </w:divBdr>
                    </w:div>
                    <w:div w:id="127817750">
                      <w:marLeft w:val="0"/>
                      <w:marRight w:val="0"/>
                      <w:marTop w:val="0"/>
                      <w:marBottom w:val="0"/>
                      <w:divBdr>
                        <w:top w:val="none" w:sz="0" w:space="0" w:color="auto"/>
                        <w:left w:val="none" w:sz="0" w:space="0" w:color="auto"/>
                        <w:bottom w:val="none" w:sz="0" w:space="0" w:color="auto"/>
                        <w:right w:val="none" w:sz="0" w:space="0" w:color="auto"/>
                      </w:divBdr>
                    </w:div>
                    <w:div w:id="2016489536">
                      <w:marLeft w:val="0"/>
                      <w:marRight w:val="0"/>
                      <w:marTop w:val="0"/>
                      <w:marBottom w:val="0"/>
                      <w:divBdr>
                        <w:top w:val="none" w:sz="0" w:space="0" w:color="auto"/>
                        <w:left w:val="none" w:sz="0" w:space="0" w:color="auto"/>
                        <w:bottom w:val="none" w:sz="0" w:space="0" w:color="auto"/>
                        <w:right w:val="none" w:sz="0" w:space="0" w:color="auto"/>
                      </w:divBdr>
                    </w:div>
                    <w:div w:id="477235814">
                      <w:marLeft w:val="0"/>
                      <w:marRight w:val="0"/>
                      <w:marTop w:val="0"/>
                      <w:marBottom w:val="0"/>
                      <w:divBdr>
                        <w:top w:val="none" w:sz="0" w:space="0" w:color="auto"/>
                        <w:left w:val="none" w:sz="0" w:space="0" w:color="auto"/>
                        <w:bottom w:val="none" w:sz="0" w:space="0" w:color="auto"/>
                        <w:right w:val="none" w:sz="0" w:space="0" w:color="auto"/>
                      </w:divBdr>
                    </w:div>
                    <w:div w:id="1807963931">
                      <w:marLeft w:val="0"/>
                      <w:marRight w:val="0"/>
                      <w:marTop w:val="0"/>
                      <w:marBottom w:val="0"/>
                      <w:divBdr>
                        <w:top w:val="none" w:sz="0" w:space="0" w:color="auto"/>
                        <w:left w:val="none" w:sz="0" w:space="0" w:color="auto"/>
                        <w:bottom w:val="none" w:sz="0" w:space="0" w:color="auto"/>
                        <w:right w:val="none" w:sz="0" w:space="0" w:color="auto"/>
                      </w:divBdr>
                    </w:div>
                    <w:div w:id="1327515459">
                      <w:marLeft w:val="0"/>
                      <w:marRight w:val="0"/>
                      <w:marTop w:val="0"/>
                      <w:marBottom w:val="0"/>
                      <w:divBdr>
                        <w:top w:val="none" w:sz="0" w:space="0" w:color="auto"/>
                        <w:left w:val="none" w:sz="0" w:space="0" w:color="auto"/>
                        <w:bottom w:val="none" w:sz="0" w:space="0" w:color="auto"/>
                        <w:right w:val="none" w:sz="0" w:space="0" w:color="auto"/>
                      </w:divBdr>
                    </w:div>
                    <w:div w:id="1938176294">
                      <w:marLeft w:val="0"/>
                      <w:marRight w:val="0"/>
                      <w:marTop w:val="0"/>
                      <w:marBottom w:val="0"/>
                      <w:divBdr>
                        <w:top w:val="none" w:sz="0" w:space="0" w:color="auto"/>
                        <w:left w:val="none" w:sz="0" w:space="0" w:color="auto"/>
                        <w:bottom w:val="none" w:sz="0" w:space="0" w:color="auto"/>
                        <w:right w:val="none" w:sz="0" w:space="0" w:color="auto"/>
                      </w:divBdr>
                    </w:div>
                    <w:div w:id="112483378">
                      <w:marLeft w:val="0"/>
                      <w:marRight w:val="0"/>
                      <w:marTop w:val="0"/>
                      <w:marBottom w:val="0"/>
                      <w:divBdr>
                        <w:top w:val="none" w:sz="0" w:space="0" w:color="auto"/>
                        <w:left w:val="none" w:sz="0" w:space="0" w:color="auto"/>
                        <w:bottom w:val="none" w:sz="0" w:space="0" w:color="auto"/>
                        <w:right w:val="none" w:sz="0" w:space="0" w:color="auto"/>
                      </w:divBdr>
                    </w:div>
                    <w:div w:id="1395469100">
                      <w:marLeft w:val="0"/>
                      <w:marRight w:val="0"/>
                      <w:marTop w:val="0"/>
                      <w:marBottom w:val="0"/>
                      <w:divBdr>
                        <w:top w:val="none" w:sz="0" w:space="0" w:color="auto"/>
                        <w:left w:val="none" w:sz="0" w:space="0" w:color="auto"/>
                        <w:bottom w:val="none" w:sz="0" w:space="0" w:color="auto"/>
                        <w:right w:val="none" w:sz="0" w:space="0" w:color="auto"/>
                      </w:divBdr>
                      <w:divsChild>
                        <w:div w:id="49676645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05310951">
                              <w:marLeft w:val="0"/>
                              <w:marRight w:val="0"/>
                              <w:marTop w:val="0"/>
                              <w:marBottom w:val="0"/>
                              <w:divBdr>
                                <w:top w:val="none" w:sz="0" w:space="0" w:color="auto"/>
                                <w:left w:val="none" w:sz="0" w:space="0" w:color="auto"/>
                                <w:bottom w:val="none" w:sz="0" w:space="0" w:color="auto"/>
                                <w:right w:val="none" w:sz="0" w:space="0" w:color="auto"/>
                              </w:divBdr>
                              <w:divsChild>
                                <w:div w:id="214701206">
                                  <w:marLeft w:val="0"/>
                                  <w:marRight w:val="0"/>
                                  <w:marTop w:val="0"/>
                                  <w:marBottom w:val="0"/>
                                  <w:divBdr>
                                    <w:top w:val="none" w:sz="0" w:space="0" w:color="auto"/>
                                    <w:left w:val="none" w:sz="0" w:space="0" w:color="auto"/>
                                    <w:bottom w:val="none" w:sz="0" w:space="0" w:color="auto"/>
                                    <w:right w:val="none" w:sz="0" w:space="0" w:color="auto"/>
                                  </w:divBdr>
                                  <w:divsChild>
                                    <w:div w:id="896433431">
                                      <w:marLeft w:val="0"/>
                                      <w:marRight w:val="0"/>
                                      <w:marTop w:val="0"/>
                                      <w:marBottom w:val="0"/>
                                      <w:divBdr>
                                        <w:top w:val="none" w:sz="0" w:space="0" w:color="auto"/>
                                        <w:left w:val="none" w:sz="0" w:space="0" w:color="auto"/>
                                        <w:bottom w:val="none" w:sz="0" w:space="0" w:color="auto"/>
                                        <w:right w:val="none" w:sz="0" w:space="0" w:color="auto"/>
                                      </w:divBdr>
                                      <w:divsChild>
                                        <w:div w:id="590938881">
                                          <w:marLeft w:val="0"/>
                                          <w:marRight w:val="0"/>
                                          <w:marTop w:val="0"/>
                                          <w:marBottom w:val="0"/>
                                          <w:divBdr>
                                            <w:top w:val="none" w:sz="0" w:space="0" w:color="auto"/>
                                            <w:left w:val="none" w:sz="0" w:space="0" w:color="auto"/>
                                            <w:bottom w:val="none" w:sz="0" w:space="0" w:color="auto"/>
                                            <w:right w:val="none" w:sz="0" w:space="0" w:color="auto"/>
                                          </w:divBdr>
                                          <w:divsChild>
                                            <w:div w:id="83647645">
                                              <w:marLeft w:val="0"/>
                                              <w:marRight w:val="0"/>
                                              <w:marTop w:val="0"/>
                                              <w:marBottom w:val="0"/>
                                              <w:divBdr>
                                                <w:top w:val="none" w:sz="0" w:space="0" w:color="auto"/>
                                                <w:left w:val="none" w:sz="0" w:space="0" w:color="auto"/>
                                                <w:bottom w:val="none" w:sz="0" w:space="0" w:color="auto"/>
                                                <w:right w:val="none" w:sz="0" w:space="0" w:color="auto"/>
                                              </w:divBdr>
                                            </w:div>
                                            <w:div w:id="394623954">
                                              <w:marLeft w:val="0"/>
                                              <w:marRight w:val="0"/>
                                              <w:marTop w:val="0"/>
                                              <w:marBottom w:val="0"/>
                                              <w:divBdr>
                                                <w:top w:val="none" w:sz="0" w:space="0" w:color="auto"/>
                                                <w:left w:val="none" w:sz="0" w:space="0" w:color="auto"/>
                                                <w:bottom w:val="none" w:sz="0" w:space="0" w:color="auto"/>
                                                <w:right w:val="none" w:sz="0" w:space="0" w:color="auto"/>
                                              </w:divBdr>
                                            </w:div>
                                            <w:div w:id="1292514678">
                                              <w:marLeft w:val="0"/>
                                              <w:marRight w:val="0"/>
                                              <w:marTop w:val="0"/>
                                              <w:marBottom w:val="0"/>
                                              <w:divBdr>
                                                <w:top w:val="none" w:sz="0" w:space="0" w:color="auto"/>
                                                <w:left w:val="none" w:sz="0" w:space="0" w:color="auto"/>
                                                <w:bottom w:val="none" w:sz="0" w:space="0" w:color="auto"/>
                                                <w:right w:val="none" w:sz="0" w:space="0" w:color="auto"/>
                                              </w:divBdr>
                                            </w:div>
                                            <w:div w:id="403453457">
                                              <w:marLeft w:val="0"/>
                                              <w:marRight w:val="0"/>
                                              <w:marTop w:val="0"/>
                                              <w:marBottom w:val="0"/>
                                              <w:divBdr>
                                                <w:top w:val="none" w:sz="0" w:space="0" w:color="auto"/>
                                                <w:left w:val="none" w:sz="0" w:space="0" w:color="auto"/>
                                                <w:bottom w:val="none" w:sz="0" w:space="0" w:color="auto"/>
                                                <w:right w:val="none" w:sz="0" w:space="0" w:color="auto"/>
                                              </w:divBdr>
                                            </w:div>
                                            <w:div w:id="1417705925">
                                              <w:marLeft w:val="0"/>
                                              <w:marRight w:val="0"/>
                                              <w:marTop w:val="0"/>
                                              <w:marBottom w:val="0"/>
                                              <w:divBdr>
                                                <w:top w:val="none" w:sz="0" w:space="0" w:color="auto"/>
                                                <w:left w:val="none" w:sz="0" w:space="0" w:color="auto"/>
                                                <w:bottom w:val="none" w:sz="0" w:space="0" w:color="auto"/>
                                                <w:right w:val="none" w:sz="0" w:space="0" w:color="auto"/>
                                              </w:divBdr>
                                            </w:div>
                                            <w:div w:id="753091520">
                                              <w:marLeft w:val="0"/>
                                              <w:marRight w:val="0"/>
                                              <w:marTop w:val="0"/>
                                              <w:marBottom w:val="0"/>
                                              <w:divBdr>
                                                <w:top w:val="none" w:sz="0" w:space="0" w:color="auto"/>
                                                <w:left w:val="none" w:sz="0" w:space="0" w:color="auto"/>
                                                <w:bottom w:val="none" w:sz="0" w:space="0" w:color="auto"/>
                                                <w:right w:val="none" w:sz="0" w:space="0" w:color="auto"/>
                                              </w:divBdr>
                                            </w:div>
                                            <w:div w:id="12087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3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co.jp/url?sa=i&amp;rct=j&amp;q=&amp;esrc=s&amp;frm=1&amp;source=images&amp;cd=&amp;cad=rja&amp;docid=MRNa4IJlGwfzkM&amp;tbnid=pQpO8qMU0tybMM:&amp;ved=0CAUQjRw&amp;url=http://www.hummingheads.co.jp/reports/interview/1210/121004_02.html&amp;ei=3uY_UeWdBM7UmAWz4oDYBA&amp;bvm=bv.43287494,d.dGI&amp;psig=AFQjCNHC9YuoS_nhSR1kEd-JfAKF-srVoA&amp;ust=1363228715066945"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acebook.com/photo.php?fbid=143361742404434&amp;set=p.143361742404434&amp;type=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ice-world.co.jp/kobetsu/hasegawa.jpg"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1018</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8</cp:revision>
  <cp:lastPrinted>2013-03-14T10:52:00Z</cp:lastPrinted>
  <dcterms:created xsi:type="dcterms:W3CDTF">2013-03-14T09:25:00Z</dcterms:created>
  <dcterms:modified xsi:type="dcterms:W3CDTF">2013-03-15T11:26:00Z</dcterms:modified>
</cp:coreProperties>
</file>